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53" w:rsidRDefault="00A47153">
      <w:pPr>
        <w:rPr>
          <w:rFonts w:ascii="Times New Roman" w:hAnsi="Times New Roman" w:cs="Times New Roman"/>
          <w:sz w:val="24"/>
          <w:szCs w:val="24"/>
        </w:rPr>
      </w:pPr>
    </w:p>
    <w:p w:rsidR="00A47153" w:rsidRDefault="00A47153">
      <w:pP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5940425" cy="84004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ование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bookmarkEnd w:id="0"/>
      <w:r>
        <w:rPr>
          <w:rFonts w:ascii="Times New Roman" w:hAnsi="Times New Roman" w:cs="Times New Roman"/>
          <w:sz w:val="24"/>
          <w:szCs w:val="24"/>
        </w:rPr>
        <w:br w:type="page"/>
      </w:r>
    </w:p>
    <w:p w:rsidR="004908F9" w:rsidRPr="00B1730E" w:rsidRDefault="00712461">
      <w:pPr>
        <w:rPr>
          <w:rFonts w:ascii="Times New Roman" w:hAnsi="Times New Roman" w:cs="Times New Roman"/>
          <w:sz w:val="24"/>
          <w:szCs w:val="24"/>
        </w:rPr>
      </w:pPr>
      <w:r w:rsidRPr="00B1730E">
        <w:rPr>
          <w:rFonts w:ascii="Times New Roman" w:hAnsi="Times New Roman" w:cs="Times New Roman"/>
          <w:sz w:val="24"/>
          <w:szCs w:val="24"/>
        </w:rPr>
        <w:lastRenderedPageBreak/>
        <w:t xml:space="preserve">муниципальное казенное дошкольное образовательное учреждение – детский сад № 10 </w:t>
      </w:r>
      <w:proofErr w:type="spellStart"/>
      <w:r w:rsidRPr="00B1730E">
        <w:rPr>
          <w:rFonts w:ascii="Times New Roman" w:hAnsi="Times New Roman" w:cs="Times New Roman"/>
          <w:sz w:val="24"/>
          <w:szCs w:val="24"/>
        </w:rPr>
        <w:t>г</w:t>
      </w:r>
      <w:proofErr w:type="gramStart"/>
      <w:r w:rsidRPr="00B1730E">
        <w:rPr>
          <w:rFonts w:ascii="Times New Roman" w:hAnsi="Times New Roman" w:cs="Times New Roman"/>
          <w:sz w:val="24"/>
          <w:szCs w:val="24"/>
        </w:rPr>
        <w:t>.С</w:t>
      </w:r>
      <w:proofErr w:type="gramEnd"/>
      <w:r w:rsidRPr="00B1730E">
        <w:rPr>
          <w:rFonts w:ascii="Times New Roman" w:hAnsi="Times New Roman" w:cs="Times New Roman"/>
          <w:sz w:val="24"/>
          <w:szCs w:val="24"/>
        </w:rPr>
        <w:t>егежи</w:t>
      </w:r>
      <w:proofErr w:type="spellEnd"/>
    </w:p>
    <w:p w:rsidR="00C961DC" w:rsidRPr="00B1730E" w:rsidRDefault="00C961DC">
      <w:pPr>
        <w:rPr>
          <w:rFonts w:ascii="Times New Roman" w:hAnsi="Times New Roman" w:cs="Times New Roman"/>
          <w:sz w:val="24"/>
          <w:szCs w:val="24"/>
        </w:rPr>
      </w:pPr>
    </w:p>
    <w:p w:rsidR="00C961DC" w:rsidRPr="00B1730E" w:rsidRDefault="00C961DC">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2461" w:rsidRPr="00B1730E" w:rsidTr="00712461">
        <w:tc>
          <w:tcPr>
            <w:tcW w:w="4785" w:type="dxa"/>
          </w:tcPr>
          <w:p w:rsidR="00712461" w:rsidRPr="00B1730E" w:rsidRDefault="00712461">
            <w:pPr>
              <w:rPr>
                <w:rFonts w:ascii="Times New Roman" w:hAnsi="Times New Roman" w:cs="Times New Roman"/>
                <w:sz w:val="24"/>
                <w:szCs w:val="24"/>
              </w:rPr>
            </w:pPr>
            <w:r w:rsidRPr="00B1730E">
              <w:rPr>
                <w:rFonts w:ascii="Times New Roman" w:hAnsi="Times New Roman" w:cs="Times New Roman"/>
                <w:sz w:val="24"/>
                <w:szCs w:val="24"/>
              </w:rPr>
              <w:t>СОГЛАСОВАНО</w:t>
            </w:r>
          </w:p>
          <w:p w:rsidR="00712461" w:rsidRPr="00B1730E" w:rsidRDefault="00712461">
            <w:pPr>
              <w:rPr>
                <w:rFonts w:ascii="Times New Roman" w:hAnsi="Times New Roman" w:cs="Times New Roman"/>
                <w:sz w:val="24"/>
                <w:szCs w:val="24"/>
              </w:rPr>
            </w:pPr>
            <w:r w:rsidRPr="00B1730E">
              <w:rPr>
                <w:rFonts w:ascii="Times New Roman" w:hAnsi="Times New Roman" w:cs="Times New Roman"/>
                <w:sz w:val="24"/>
                <w:szCs w:val="24"/>
              </w:rPr>
              <w:t>Педагогическим советом</w:t>
            </w:r>
          </w:p>
          <w:p w:rsidR="00712461" w:rsidRPr="00B1730E" w:rsidRDefault="00712461">
            <w:pPr>
              <w:rPr>
                <w:rFonts w:ascii="Times New Roman" w:hAnsi="Times New Roman" w:cs="Times New Roman"/>
                <w:sz w:val="24"/>
                <w:szCs w:val="24"/>
              </w:rPr>
            </w:pPr>
            <w:r w:rsidRPr="00B1730E">
              <w:rPr>
                <w:rFonts w:ascii="Times New Roman" w:hAnsi="Times New Roman" w:cs="Times New Roman"/>
                <w:sz w:val="24"/>
                <w:szCs w:val="24"/>
              </w:rPr>
              <w:t xml:space="preserve">протокол  № 3 от 19 апреля 2018 </w:t>
            </w:r>
          </w:p>
        </w:tc>
        <w:tc>
          <w:tcPr>
            <w:tcW w:w="4786" w:type="dxa"/>
          </w:tcPr>
          <w:p w:rsidR="00712461" w:rsidRPr="00B1730E" w:rsidRDefault="00712461" w:rsidP="00712461">
            <w:pPr>
              <w:jc w:val="right"/>
              <w:rPr>
                <w:rFonts w:ascii="Times New Roman" w:hAnsi="Times New Roman" w:cs="Times New Roman"/>
                <w:sz w:val="24"/>
                <w:szCs w:val="24"/>
              </w:rPr>
            </w:pPr>
            <w:r w:rsidRPr="00B1730E">
              <w:rPr>
                <w:rFonts w:ascii="Times New Roman" w:hAnsi="Times New Roman" w:cs="Times New Roman"/>
                <w:sz w:val="24"/>
                <w:szCs w:val="24"/>
              </w:rPr>
              <w:t>УТВЕРЖДАЮ</w:t>
            </w:r>
          </w:p>
          <w:p w:rsidR="00712461" w:rsidRPr="00B1730E" w:rsidRDefault="00712461" w:rsidP="00712461">
            <w:pPr>
              <w:jc w:val="right"/>
              <w:rPr>
                <w:rFonts w:ascii="Times New Roman" w:hAnsi="Times New Roman" w:cs="Times New Roman"/>
                <w:sz w:val="24"/>
                <w:szCs w:val="24"/>
              </w:rPr>
            </w:pPr>
            <w:r w:rsidRPr="00B1730E">
              <w:rPr>
                <w:rFonts w:ascii="Times New Roman" w:hAnsi="Times New Roman" w:cs="Times New Roman"/>
                <w:sz w:val="24"/>
                <w:szCs w:val="24"/>
              </w:rPr>
              <w:t>Заведующий МКДОУ № 10</w:t>
            </w:r>
          </w:p>
          <w:p w:rsidR="00712461" w:rsidRPr="00B1730E" w:rsidRDefault="00712461" w:rsidP="00712461">
            <w:pPr>
              <w:jc w:val="right"/>
              <w:rPr>
                <w:rFonts w:ascii="Times New Roman" w:hAnsi="Times New Roman" w:cs="Times New Roman"/>
                <w:sz w:val="24"/>
                <w:szCs w:val="24"/>
              </w:rPr>
            </w:pPr>
            <w:r w:rsidRPr="00B1730E">
              <w:rPr>
                <w:rFonts w:ascii="Times New Roman" w:hAnsi="Times New Roman" w:cs="Times New Roman"/>
                <w:sz w:val="24"/>
                <w:szCs w:val="24"/>
              </w:rPr>
              <w:t>_____________________</w:t>
            </w:r>
            <w:proofErr w:type="spellStart"/>
            <w:r w:rsidRPr="00B1730E">
              <w:rPr>
                <w:rFonts w:ascii="Times New Roman" w:hAnsi="Times New Roman" w:cs="Times New Roman"/>
                <w:sz w:val="24"/>
                <w:szCs w:val="24"/>
              </w:rPr>
              <w:t>Т.П.Булкина</w:t>
            </w:r>
            <w:proofErr w:type="spellEnd"/>
          </w:p>
          <w:p w:rsidR="00C961DC" w:rsidRPr="00B1730E" w:rsidRDefault="00C961DC" w:rsidP="00712461">
            <w:pPr>
              <w:jc w:val="right"/>
              <w:rPr>
                <w:rFonts w:ascii="Times New Roman" w:hAnsi="Times New Roman" w:cs="Times New Roman"/>
                <w:sz w:val="24"/>
                <w:szCs w:val="24"/>
              </w:rPr>
            </w:pPr>
          </w:p>
          <w:p w:rsidR="00712461" w:rsidRPr="00B1730E" w:rsidRDefault="00712461" w:rsidP="00712461">
            <w:pPr>
              <w:jc w:val="right"/>
              <w:rPr>
                <w:rFonts w:ascii="Times New Roman" w:hAnsi="Times New Roman" w:cs="Times New Roman"/>
                <w:sz w:val="24"/>
                <w:szCs w:val="24"/>
              </w:rPr>
            </w:pPr>
            <w:r w:rsidRPr="00B1730E">
              <w:rPr>
                <w:rFonts w:ascii="Times New Roman" w:hAnsi="Times New Roman" w:cs="Times New Roman"/>
                <w:sz w:val="24"/>
                <w:szCs w:val="24"/>
              </w:rPr>
              <w:t>Приказ № __________/ОД от 20.04.18</w:t>
            </w:r>
          </w:p>
        </w:tc>
      </w:tr>
    </w:tbl>
    <w:p w:rsidR="00712461" w:rsidRPr="00B1730E" w:rsidRDefault="00712461">
      <w:pPr>
        <w:rPr>
          <w:sz w:val="24"/>
          <w:szCs w:val="24"/>
        </w:rPr>
      </w:pPr>
    </w:p>
    <w:p w:rsidR="00C961DC" w:rsidRPr="00B1730E" w:rsidRDefault="00C961DC">
      <w:pPr>
        <w:rPr>
          <w:sz w:val="24"/>
          <w:szCs w:val="24"/>
        </w:rPr>
      </w:pPr>
    </w:p>
    <w:p w:rsidR="00C961DC" w:rsidRPr="00B1730E" w:rsidRDefault="00C961DC">
      <w:pPr>
        <w:rPr>
          <w:sz w:val="24"/>
          <w:szCs w:val="24"/>
        </w:rPr>
      </w:pPr>
    </w:p>
    <w:p w:rsidR="00C961DC" w:rsidRPr="00B1730E" w:rsidRDefault="00C961DC">
      <w:pPr>
        <w:rPr>
          <w:sz w:val="24"/>
          <w:szCs w:val="24"/>
        </w:rPr>
      </w:pPr>
    </w:p>
    <w:p w:rsidR="00C961DC" w:rsidRPr="00B1730E" w:rsidRDefault="00C961DC">
      <w:pPr>
        <w:rPr>
          <w:sz w:val="24"/>
          <w:szCs w:val="24"/>
        </w:rPr>
      </w:pPr>
    </w:p>
    <w:p w:rsidR="00C961DC" w:rsidRPr="00B1730E" w:rsidRDefault="00C961DC" w:rsidP="00C961DC">
      <w:pPr>
        <w:jc w:val="center"/>
        <w:rPr>
          <w:sz w:val="24"/>
          <w:szCs w:val="24"/>
        </w:rPr>
      </w:pPr>
    </w:p>
    <w:p w:rsidR="00C961DC" w:rsidRPr="00B1730E" w:rsidRDefault="00C961DC" w:rsidP="00C961DC">
      <w:pPr>
        <w:jc w:val="center"/>
        <w:rPr>
          <w:sz w:val="24"/>
          <w:szCs w:val="24"/>
        </w:rPr>
      </w:pPr>
    </w:p>
    <w:p w:rsidR="00C961DC" w:rsidRPr="00B1730E" w:rsidRDefault="00C961DC" w:rsidP="00C961DC">
      <w:pPr>
        <w:jc w:val="center"/>
        <w:rPr>
          <w:sz w:val="24"/>
          <w:szCs w:val="24"/>
        </w:rPr>
      </w:pPr>
    </w:p>
    <w:p w:rsidR="00C961DC" w:rsidRPr="00B1730E" w:rsidRDefault="00C961DC" w:rsidP="00C961DC">
      <w:pPr>
        <w:jc w:val="center"/>
        <w:rPr>
          <w:rFonts w:ascii="Times New Roman" w:hAnsi="Times New Roman" w:cs="Times New Roman"/>
          <w:b/>
          <w:sz w:val="24"/>
          <w:szCs w:val="24"/>
        </w:rPr>
      </w:pPr>
      <w:r w:rsidRPr="00B1730E">
        <w:rPr>
          <w:rFonts w:ascii="Times New Roman" w:hAnsi="Times New Roman" w:cs="Times New Roman"/>
          <w:b/>
          <w:sz w:val="24"/>
          <w:szCs w:val="24"/>
        </w:rPr>
        <w:t>ОТЧЕТ ПО РЕЗУЛЬТАТАМ САМООБСЛЕДОВАНИЯ</w:t>
      </w:r>
    </w:p>
    <w:p w:rsidR="00C961DC" w:rsidRPr="00B1730E" w:rsidRDefault="00C961DC" w:rsidP="00C961DC">
      <w:pPr>
        <w:jc w:val="center"/>
        <w:rPr>
          <w:rFonts w:ascii="Times New Roman" w:hAnsi="Times New Roman" w:cs="Times New Roman"/>
          <w:b/>
          <w:sz w:val="24"/>
          <w:szCs w:val="24"/>
        </w:rPr>
      </w:pPr>
      <w:r w:rsidRPr="00B1730E">
        <w:rPr>
          <w:rFonts w:ascii="Times New Roman" w:hAnsi="Times New Roman" w:cs="Times New Roman"/>
          <w:b/>
          <w:sz w:val="24"/>
          <w:szCs w:val="24"/>
        </w:rPr>
        <w:t xml:space="preserve">МКДОУ № 10 </w:t>
      </w:r>
      <w:proofErr w:type="spellStart"/>
      <w:r w:rsidRPr="00B1730E">
        <w:rPr>
          <w:rFonts w:ascii="Times New Roman" w:hAnsi="Times New Roman" w:cs="Times New Roman"/>
          <w:b/>
          <w:sz w:val="24"/>
          <w:szCs w:val="24"/>
        </w:rPr>
        <w:t>г</w:t>
      </w:r>
      <w:proofErr w:type="gramStart"/>
      <w:r w:rsidRPr="00B1730E">
        <w:rPr>
          <w:rFonts w:ascii="Times New Roman" w:hAnsi="Times New Roman" w:cs="Times New Roman"/>
          <w:b/>
          <w:sz w:val="24"/>
          <w:szCs w:val="24"/>
        </w:rPr>
        <w:t>.С</w:t>
      </w:r>
      <w:proofErr w:type="gramEnd"/>
      <w:r w:rsidRPr="00B1730E">
        <w:rPr>
          <w:rFonts w:ascii="Times New Roman" w:hAnsi="Times New Roman" w:cs="Times New Roman"/>
          <w:b/>
          <w:sz w:val="24"/>
          <w:szCs w:val="24"/>
        </w:rPr>
        <w:t>егежи</w:t>
      </w:r>
      <w:proofErr w:type="spellEnd"/>
      <w:r w:rsidRPr="00B1730E">
        <w:rPr>
          <w:rFonts w:ascii="Times New Roman" w:hAnsi="Times New Roman" w:cs="Times New Roman"/>
          <w:b/>
          <w:sz w:val="24"/>
          <w:szCs w:val="24"/>
        </w:rPr>
        <w:t xml:space="preserve"> за 2017 год</w:t>
      </w:r>
    </w:p>
    <w:p w:rsidR="00C961DC" w:rsidRPr="00B1730E" w:rsidRDefault="00C961DC" w:rsidP="00C961DC">
      <w:pPr>
        <w:jc w:val="center"/>
        <w:rPr>
          <w:rFonts w:ascii="Times New Roman" w:hAnsi="Times New Roman" w:cs="Times New Roman"/>
          <w:b/>
          <w:sz w:val="24"/>
          <w:szCs w:val="24"/>
        </w:rPr>
      </w:pPr>
    </w:p>
    <w:p w:rsidR="00C961DC" w:rsidRPr="00B1730E" w:rsidRDefault="00C961DC">
      <w:pPr>
        <w:rPr>
          <w:rFonts w:ascii="Times New Roman" w:hAnsi="Times New Roman" w:cs="Times New Roman"/>
          <w:b/>
          <w:sz w:val="24"/>
          <w:szCs w:val="24"/>
        </w:rPr>
      </w:pPr>
      <w:r w:rsidRPr="00B1730E">
        <w:rPr>
          <w:rFonts w:ascii="Times New Roman" w:hAnsi="Times New Roman" w:cs="Times New Roman"/>
          <w:b/>
          <w:sz w:val="24"/>
          <w:szCs w:val="24"/>
        </w:rPr>
        <w:br w:type="page"/>
      </w:r>
    </w:p>
    <w:p w:rsidR="00C961DC" w:rsidRPr="00B1730E" w:rsidRDefault="00C961DC" w:rsidP="00C961DC">
      <w:pPr>
        <w:spacing w:after="0" w:line="360" w:lineRule="auto"/>
        <w:jc w:val="both"/>
        <w:rPr>
          <w:rFonts w:ascii="Times New Roman" w:hAnsi="Times New Roman" w:cs="Times New Roman"/>
          <w:b/>
          <w:sz w:val="24"/>
          <w:szCs w:val="24"/>
        </w:rPr>
      </w:pPr>
      <w:r w:rsidRPr="00B1730E">
        <w:rPr>
          <w:rFonts w:ascii="Times New Roman" w:hAnsi="Times New Roman" w:cs="Times New Roman"/>
          <w:b/>
          <w:sz w:val="24"/>
          <w:szCs w:val="24"/>
        </w:rPr>
        <w:lastRenderedPageBreak/>
        <w:t>1. Общие сведения об Учреждении</w:t>
      </w:r>
    </w:p>
    <w:p w:rsidR="00C961DC" w:rsidRPr="00B1730E" w:rsidRDefault="00C961DC" w:rsidP="00C961DC">
      <w:pPr>
        <w:spacing w:after="0" w:line="360" w:lineRule="auto"/>
        <w:jc w:val="both"/>
        <w:rPr>
          <w:rFonts w:ascii="Times New Roman" w:hAnsi="Times New Roman" w:cs="Times New Roman"/>
          <w:b/>
          <w:sz w:val="24"/>
          <w:szCs w:val="24"/>
        </w:rPr>
      </w:pPr>
      <w:r w:rsidRPr="00B1730E">
        <w:rPr>
          <w:rFonts w:ascii="Times New Roman" w:hAnsi="Times New Roman" w:cs="Times New Roman"/>
          <w:b/>
          <w:sz w:val="24"/>
          <w:szCs w:val="24"/>
        </w:rPr>
        <w:t xml:space="preserve">Полное наименование Учреждения: </w:t>
      </w:r>
    </w:p>
    <w:p w:rsidR="00C961DC" w:rsidRPr="00B1730E" w:rsidRDefault="00C961DC"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муниципальное казенное дошкольное образовательное учреждение – детский сад № 10 </w:t>
      </w:r>
      <w:proofErr w:type="spellStart"/>
      <w:r w:rsidRPr="00B1730E">
        <w:rPr>
          <w:rFonts w:ascii="Times New Roman" w:hAnsi="Times New Roman" w:cs="Times New Roman"/>
          <w:sz w:val="24"/>
          <w:szCs w:val="24"/>
        </w:rPr>
        <w:t>г</w:t>
      </w:r>
      <w:proofErr w:type="gramStart"/>
      <w:r w:rsidRPr="00B1730E">
        <w:rPr>
          <w:rFonts w:ascii="Times New Roman" w:hAnsi="Times New Roman" w:cs="Times New Roman"/>
          <w:sz w:val="24"/>
          <w:szCs w:val="24"/>
        </w:rPr>
        <w:t>.С</w:t>
      </w:r>
      <w:proofErr w:type="gramEnd"/>
      <w:r w:rsidRPr="00B1730E">
        <w:rPr>
          <w:rFonts w:ascii="Times New Roman" w:hAnsi="Times New Roman" w:cs="Times New Roman"/>
          <w:sz w:val="24"/>
          <w:szCs w:val="24"/>
        </w:rPr>
        <w:t>егежи</w:t>
      </w:r>
      <w:proofErr w:type="spellEnd"/>
    </w:p>
    <w:p w:rsidR="00C961DC" w:rsidRPr="00B1730E" w:rsidRDefault="00C961DC"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Сокращенное наименование:</w:t>
      </w:r>
      <w:r w:rsidRPr="00B1730E">
        <w:rPr>
          <w:rFonts w:ascii="Times New Roman" w:hAnsi="Times New Roman" w:cs="Times New Roman"/>
          <w:sz w:val="24"/>
          <w:szCs w:val="24"/>
        </w:rPr>
        <w:t xml:space="preserve"> МКДОУ № 10 </w:t>
      </w:r>
      <w:proofErr w:type="spellStart"/>
      <w:r w:rsidRPr="00B1730E">
        <w:rPr>
          <w:rFonts w:ascii="Times New Roman" w:hAnsi="Times New Roman" w:cs="Times New Roman"/>
          <w:sz w:val="24"/>
          <w:szCs w:val="24"/>
        </w:rPr>
        <w:t>г</w:t>
      </w:r>
      <w:proofErr w:type="gramStart"/>
      <w:r w:rsidRPr="00B1730E">
        <w:rPr>
          <w:rFonts w:ascii="Times New Roman" w:hAnsi="Times New Roman" w:cs="Times New Roman"/>
          <w:sz w:val="24"/>
          <w:szCs w:val="24"/>
        </w:rPr>
        <w:t>.С</w:t>
      </w:r>
      <w:proofErr w:type="gramEnd"/>
      <w:r w:rsidRPr="00B1730E">
        <w:rPr>
          <w:rFonts w:ascii="Times New Roman" w:hAnsi="Times New Roman" w:cs="Times New Roman"/>
          <w:sz w:val="24"/>
          <w:szCs w:val="24"/>
        </w:rPr>
        <w:t>егежи</w:t>
      </w:r>
      <w:proofErr w:type="spellEnd"/>
    </w:p>
    <w:p w:rsidR="00C961DC" w:rsidRPr="00B1730E" w:rsidRDefault="00C961DC"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Юридический адрес Учреждения</w:t>
      </w:r>
      <w:r w:rsidRPr="00B1730E">
        <w:rPr>
          <w:rFonts w:ascii="Times New Roman" w:hAnsi="Times New Roman" w:cs="Times New Roman"/>
          <w:sz w:val="24"/>
          <w:szCs w:val="24"/>
        </w:rPr>
        <w:t xml:space="preserve">: 186422, </w:t>
      </w:r>
      <w:proofErr w:type="spellStart"/>
      <w:r w:rsidRPr="00B1730E">
        <w:rPr>
          <w:rFonts w:ascii="Times New Roman" w:hAnsi="Times New Roman" w:cs="Times New Roman"/>
          <w:sz w:val="24"/>
          <w:szCs w:val="24"/>
        </w:rPr>
        <w:t>г</w:t>
      </w:r>
      <w:proofErr w:type="gramStart"/>
      <w:r w:rsidRPr="00B1730E">
        <w:rPr>
          <w:rFonts w:ascii="Times New Roman" w:hAnsi="Times New Roman" w:cs="Times New Roman"/>
          <w:sz w:val="24"/>
          <w:szCs w:val="24"/>
        </w:rPr>
        <w:t>.С</w:t>
      </w:r>
      <w:proofErr w:type="gramEnd"/>
      <w:r w:rsidRPr="00B1730E">
        <w:rPr>
          <w:rFonts w:ascii="Times New Roman" w:hAnsi="Times New Roman" w:cs="Times New Roman"/>
          <w:sz w:val="24"/>
          <w:szCs w:val="24"/>
        </w:rPr>
        <w:t>егежа</w:t>
      </w:r>
      <w:proofErr w:type="spellEnd"/>
      <w:r w:rsidRPr="00B1730E">
        <w:rPr>
          <w:rFonts w:ascii="Times New Roman" w:hAnsi="Times New Roman" w:cs="Times New Roman"/>
          <w:sz w:val="24"/>
          <w:szCs w:val="24"/>
        </w:rPr>
        <w:t xml:space="preserve">, </w:t>
      </w:r>
      <w:proofErr w:type="spellStart"/>
      <w:r w:rsidRPr="00B1730E">
        <w:rPr>
          <w:rFonts w:ascii="Times New Roman" w:hAnsi="Times New Roman" w:cs="Times New Roman"/>
          <w:sz w:val="24"/>
          <w:szCs w:val="24"/>
        </w:rPr>
        <w:t>ул.Ленина</w:t>
      </w:r>
      <w:proofErr w:type="spellEnd"/>
      <w:r w:rsidRPr="00B1730E">
        <w:rPr>
          <w:rFonts w:ascii="Times New Roman" w:hAnsi="Times New Roman" w:cs="Times New Roman"/>
          <w:sz w:val="24"/>
          <w:szCs w:val="24"/>
        </w:rPr>
        <w:t xml:space="preserve"> д.10-а</w:t>
      </w:r>
    </w:p>
    <w:p w:rsidR="00C961DC" w:rsidRPr="00B1730E" w:rsidRDefault="00C961DC"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Фактический адрес Учреждения:</w:t>
      </w:r>
      <w:r w:rsidRPr="00B1730E">
        <w:rPr>
          <w:rFonts w:ascii="Times New Roman" w:hAnsi="Times New Roman" w:cs="Times New Roman"/>
          <w:sz w:val="24"/>
          <w:szCs w:val="24"/>
        </w:rPr>
        <w:t xml:space="preserve"> 186422, </w:t>
      </w:r>
      <w:proofErr w:type="spellStart"/>
      <w:r w:rsidRPr="00B1730E">
        <w:rPr>
          <w:rFonts w:ascii="Times New Roman" w:hAnsi="Times New Roman" w:cs="Times New Roman"/>
          <w:sz w:val="24"/>
          <w:szCs w:val="24"/>
        </w:rPr>
        <w:t>г</w:t>
      </w:r>
      <w:proofErr w:type="gramStart"/>
      <w:r w:rsidRPr="00B1730E">
        <w:rPr>
          <w:rFonts w:ascii="Times New Roman" w:hAnsi="Times New Roman" w:cs="Times New Roman"/>
          <w:sz w:val="24"/>
          <w:szCs w:val="24"/>
        </w:rPr>
        <w:t>.С</w:t>
      </w:r>
      <w:proofErr w:type="gramEnd"/>
      <w:r w:rsidRPr="00B1730E">
        <w:rPr>
          <w:rFonts w:ascii="Times New Roman" w:hAnsi="Times New Roman" w:cs="Times New Roman"/>
          <w:sz w:val="24"/>
          <w:szCs w:val="24"/>
        </w:rPr>
        <w:t>егежа</w:t>
      </w:r>
      <w:proofErr w:type="spellEnd"/>
      <w:r w:rsidRPr="00B1730E">
        <w:rPr>
          <w:rFonts w:ascii="Times New Roman" w:hAnsi="Times New Roman" w:cs="Times New Roman"/>
          <w:sz w:val="24"/>
          <w:szCs w:val="24"/>
        </w:rPr>
        <w:t xml:space="preserve">, </w:t>
      </w:r>
      <w:proofErr w:type="spellStart"/>
      <w:r w:rsidRPr="00B1730E">
        <w:rPr>
          <w:rFonts w:ascii="Times New Roman" w:hAnsi="Times New Roman" w:cs="Times New Roman"/>
          <w:sz w:val="24"/>
          <w:szCs w:val="24"/>
        </w:rPr>
        <w:t>ул.Ленина</w:t>
      </w:r>
      <w:proofErr w:type="spellEnd"/>
      <w:r w:rsidRPr="00B1730E">
        <w:rPr>
          <w:rFonts w:ascii="Times New Roman" w:hAnsi="Times New Roman" w:cs="Times New Roman"/>
          <w:sz w:val="24"/>
          <w:szCs w:val="24"/>
        </w:rPr>
        <w:t>, д.10-а</w:t>
      </w:r>
    </w:p>
    <w:p w:rsidR="000D3D3B" w:rsidRPr="00B1730E" w:rsidRDefault="000D3D3B"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тел/факс</w:t>
      </w:r>
      <w:r w:rsidRPr="00B1730E">
        <w:rPr>
          <w:rFonts w:ascii="Times New Roman" w:hAnsi="Times New Roman" w:cs="Times New Roman"/>
          <w:sz w:val="24"/>
          <w:szCs w:val="24"/>
        </w:rPr>
        <w:t>: 8(81431)43602</w:t>
      </w:r>
    </w:p>
    <w:p w:rsidR="000D3D3B" w:rsidRPr="00B1730E" w:rsidRDefault="000D3D3B"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адрес электронной почты</w:t>
      </w:r>
      <w:r w:rsidRPr="00B1730E">
        <w:rPr>
          <w:rFonts w:ascii="Times New Roman" w:hAnsi="Times New Roman" w:cs="Times New Roman"/>
          <w:sz w:val="24"/>
          <w:szCs w:val="24"/>
        </w:rPr>
        <w:t xml:space="preserve">: </w:t>
      </w:r>
      <w:proofErr w:type="spellStart"/>
      <w:r w:rsidRPr="00B1730E">
        <w:rPr>
          <w:rFonts w:ascii="Times New Roman" w:hAnsi="Times New Roman" w:cs="Times New Roman"/>
          <w:sz w:val="24"/>
          <w:szCs w:val="24"/>
          <w:lang w:val="en-US"/>
        </w:rPr>
        <w:t>seg</w:t>
      </w:r>
      <w:proofErr w:type="spellEnd"/>
      <w:r w:rsidRPr="00B1730E">
        <w:rPr>
          <w:rFonts w:ascii="Times New Roman" w:hAnsi="Times New Roman" w:cs="Times New Roman"/>
          <w:sz w:val="24"/>
          <w:szCs w:val="24"/>
        </w:rPr>
        <w:t>-</w:t>
      </w:r>
      <w:proofErr w:type="spellStart"/>
      <w:r w:rsidRPr="00B1730E">
        <w:rPr>
          <w:rFonts w:ascii="Times New Roman" w:hAnsi="Times New Roman" w:cs="Times New Roman"/>
          <w:sz w:val="24"/>
          <w:szCs w:val="24"/>
          <w:lang w:val="en-US"/>
        </w:rPr>
        <w:t>mdou</w:t>
      </w:r>
      <w:proofErr w:type="spellEnd"/>
      <w:r w:rsidRPr="00B1730E">
        <w:rPr>
          <w:rFonts w:ascii="Times New Roman" w:hAnsi="Times New Roman" w:cs="Times New Roman"/>
          <w:sz w:val="24"/>
          <w:szCs w:val="24"/>
        </w:rPr>
        <w:t>10@</w:t>
      </w:r>
      <w:r w:rsidRPr="00B1730E">
        <w:rPr>
          <w:rFonts w:ascii="Times New Roman" w:hAnsi="Times New Roman" w:cs="Times New Roman"/>
          <w:sz w:val="24"/>
          <w:szCs w:val="24"/>
          <w:lang w:val="en-US"/>
        </w:rPr>
        <w:t>mail</w:t>
      </w:r>
      <w:r w:rsidRPr="00B1730E">
        <w:rPr>
          <w:rFonts w:ascii="Times New Roman" w:hAnsi="Times New Roman" w:cs="Times New Roman"/>
          <w:sz w:val="24"/>
          <w:szCs w:val="24"/>
        </w:rPr>
        <w:t>.</w:t>
      </w:r>
      <w:proofErr w:type="spellStart"/>
      <w:r w:rsidRPr="00B1730E">
        <w:rPr>
          <w:rFonts w:ascii="Times New Roman" w:hAnsi="Times New Roman" w:cs="Times New Roman"/>
          <w:sz w:val="24"/>
          <w:szCs w:val="24"/>
          <w:lang w:val="en-US"/>
        </w:rPr>
        <w:t>ru</w:t>
      </w:r>
      <w:proofErr w:type="spellEnd"/>
    </w:p>
    <w:p w:rsidR="00C961DC" w:rsidRPr="00B1730E" w:rsidRDefault="00C961DC"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       Муниципальное казенное дошкольное образовательное учреждение – детский сад № 10 </w:t>
      </w:r>
      <w:proofErr w:type="spellStart"/>
      <w:r w:rsidRPr="00B1730E">
        <w:rPr>
          <w:rFonts w:ascii="Times New Roman" w:hAnsi="Times New Roman" w:cs="Times New Roman"/>
          <w:sz w:val="24"/>
          <w:szCs w:val="24"/>
        </w:rPr>
        <w:t>г</w:t>
      </w:r>
      <w:proofErr w:type="gramStart"/>
      <w:r w:rsidRPr="00B1730E">
        <w:rPr>
          <w:rFonts w:ascii="Times New Roman" w:hAnsi="Times New Roman" w:cs="Times New Roman"/>
          <w:sz w:val="24"/>
          <w:szCs w:val="24"/>
        </w:rPr>
        <w:t>.С</w:t>
      </w:r>
      <w:proofErr w:type="gramEnd"/>
      <w:r w:rsidRPr="00B1730E">
        <w:rPr>
          <w:rFonts w:ascii="Times New Roman" w:hAnsi="Times New Roman" w:cs="Times New Roman"/>
          <w:sz w:val="24"/>
          <w:szCs w:val="24"/>
        </w:rPr>
        <w:t>егежи</w:t>
      </w:r>
      <w:proofErr w:type="spellEnd"/>
      <w:r w:rsidRPr="00B1730E">
        <w:rPr>
          <w:rFonts w:ascii="Times New Roman" w:hAnsi="Times New Roman" w:cs="Times New Roman"/>
          <w:sz w:val="24"/>
          <w:szCs w:val="24"/>
        </w:rPr>
        <w:t xml:space="preserve"> является некоммерческой организацией, созданной муниципальным образованием «Сегежский муниципальный район» 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C961DC" w:rsidRPr="00B1730E" w:rsidRDefault="00C961DC"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    МКДОУ № 10 </w:t>
      </w:r>
      <w:proofErr w:type="spellStart"/>
      <w:r w:rsidRPr="00B1730E">
        <w:rPr>
          <w:rFonts w:ascii="Times New Roman" w:hAnsi="Times New Roman" w:cs="Times New Roman"/>
          <w:sz w:val="24"/>
          <w:szCs w:val="24"/>
        </w:rPr>
        <w:t>г</w:t>
      </w:r>
      <w:proofErr w:type="gramStart"/>
      <w:r w:rsidRPr="00B1730E">
        <w:rPr>
          <w:rFonts w:ascii="Times New Roman" w:hAnsi="Times New Roman" w:cs="Times New Roman"/>
          <w:sz w:val="24"/>
          <w:szCs w:val="24"/>
        </w:rPr>
        <w:t>.С</w:t>
      </w:r>
      <w:proofErr w:type="gramEnd"/>
      <w:r w:rsidRPr="00B1730E">
        <w:rPr>
          <w:rFonts w:ascii="Times New Roman" w:hAnsi="Times New Roman" w:cs="Times New Roman"/>
          <w:sz w:val="24"/>
          <w:szCs w:val="24"/>
        </w:rPr>
        <w:t>егежи</w:t>
      </w:r>
      <w:proofErr w:type="spellEnd"/>
      <w:r w:rsidRPr="00B1730E">
        <w:rPr>
          <w:rFonts w:ascii="Times New Roman" w:hAnsi="Times New Roman" w:cs="Times New Roman"/>
          <w:sz w:val="24"/>
          <w:szCs w:val="24"/>
        </w:rPr>
        <w:t xml:space="preserve"> по своей организационно-правовой форме относится к казенным учреждениям, по типу является дошкольной образовательной организацией. </w:t>
      </w:r>
    </w:p>
    <w:p w:rsidR="00C961DC" w:rsidRPr="00B1730E" w:rsidRDefault="00C961DC" w:rsidP="00C961DC">
      <w:pPr>
        <w:spacing w:after="0" w:line="360" w:lineRule="auto"/>
        <w:jc w:val="both"/>
        <w:rPr>
          <w:rFonts w:ascii="Times New Roman" w:hAnsi="Times New Roman" w:cs="Times New Roman"/>
          <w:color w:val="FF0000"/>
          <w:sz w:val="24"/>
          <w:szCs w:val="24"/>
        </w:rPr>
      </w:pPr>
      <w:r w:rsidRPr="00B1730E">
        <w:rPr>
          <w:rFonts w:ascii="Times New Roman" w:hAnsi="Times New Roman" w:cs="Times New Roman"/>
          <w:b/>
          <w:sz w:val="24"/>
          <w:szCs w:val="24"/>
        </w:rPr>
        <w:t xml:space="preserve">  </w:t>
      </w:r>
      <w:r w:rsidR="005C123E" w:rsidRPr="00B1730E">
        <w:rPr>
          <w:rFonts w:ascii="Times New Roman" w:hAnsi="Times New Roman" w:cs="Times New Roman"/>
          <w:b/>
          <w:sz w:val="24"/>
          <w:szCs w:val="24"/>
        </w:rPr>
        <w:t>Лицензия на право осуществления образовательной деятельности</w:t>
      </w:r>
      <w:r w:rsidR="005C123E" w:rsidRPr="00B1730E">
        <w:rPr>
          <w:rFonts w:ascii="Times New Roman" w:hAnsi="Times New Roman" w:cs="Times New Roman"/>
          <w:sz w:val="24"/>
          <w:szCs w:val="24"/>
        </w:rPr>
        <w:t xml:space="preserve"> </w:t>
      </w:r>
      <w:r w:rsidR="000D3D3B" w:rsidRPr="00B1730E">
        <w:rPr>
          <w:rFonts w:ascii="Times New Roman" w:hAnsi="Times New Roman" w:cs="Times New Roman"/>
          <w:sz w:val="24"/>
          <w:szCs w:val="24"/>
        </w:rPr>
        <w:t>от 05 октября 2016г. серия 10Л01 № 0007534</w:t>
      </w:r>
    </w:p>
    <w:p w:rsidR="00A41392" w:rsidRPr="00B1730E" w:rsidRDefault="00A41392"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 xml:space="preserve"> Режим работы Учреждения:</w:t>
      </w:r>
      <w:r w:rsidRPr="00B1730E">
        <w:rPr>
          <w:rFonts w:ascii="Times New Roman" w:hAnsi="Times New Roman" w:cs="Times New Roman"/>
          <w:sz w:val="24"/>
          <w:szCs w:val="24"/>
        </w:rPr>
        <w:t xml:space="preserve">  пятидневная рабочая неделя, выходные – суббота, воскресенье, праздничные дни. </w:t>
      </w:r>
    </w:p>
    <w:p w:rsidR="00A41392" w:rsidRPr="00B1730E" w:rsidRDefault="00A41392"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Пребывание детей в детском саду – с 7.00 – 17.30, дежурная группа с 17.30 – 19.00. Дежурная группа функционирует для детей с 3-х лет по потребности родителей. </w:t>
      </w:r>
    </w:p>
    <w:p w:rsidR="000D3D3B" w:rsidRPr="00A47153" w:rsidRDefault="000D3D3B" w:rsidP="00C961DC">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Учредитель:</w:t>
      </w:r>
      <w:r w:rsidRPr="00B1730E">
        <w:rPr>
          <w:rFonts w:ascii="Times New Roman" w:hAnsi="Times New Roman" w:cs="Times New Roman"/>
          <w:sz w:val="24"/>
          <w:szCs w:val="24"/>
        </w:rPr>
        <w:t xml:space="preserve"> Администрация Сегежского района</w:t>
      </w:r>
    </w:p>
    <w:p w:rsidR="000D3D3B" w:rsidRPr="00A47153" w:rsidRDefault="000D3D3B" w:rsidP="00C961DC">
      <w:pPr>
        <w:spacing w:after="0" w:line="360" w:lineRule="auto"/>
        <w:jc w:val="both"/>
        <w:rPr>
          <w:rFonts w:ascii="Times New Roman" w:hAnsi="Times New Roman" w:cs="Times New Roman"/>
          <w:sz w:val="24"/>
          <w:szCs w:val="24"/>
        </w:rPr>
      </w:pPr>
    </w:p>
    <w:p w:rsidR="000D3D3B" w:rsidRPr="00A47153" w:rsidRDefault="000D3D3B">
      <w:pPr>
        <w:rPr>
          <w:rFonts w:ascii="Times New Roman" w:hAnsi="Times New Roman" w:cs="Times New Roman"/>
          <w:sz w:val="24"/>
          <w:szCs w:val="24"/>
        </w:rPr>
      </w:pPr>
      <w:r w:rsidRPr="00A47153">
        <w:rPr>
          <w:rFonts w:ascii="Times New Roman" w:hAnsi="Times New Roman" w:cs="Times New Roman"/>
          <w:sz w:val="24"/>
          <w:szCs w:val="24"/>
        </w:rPr>
        <w:br w:type="page"/>
      </w:r>
    </w:p>
    <w:p w:rsidR="000D3D3B" w:rsidRPr="00B1730E" w:rsidRDefault="00B1730E" w:rsidP="000D3D3B">
      <w:pPr>
        <w:spacing w:after="0" w:line="360" w:lineRule="auto"/>
        <w:jc w:val="both"/>
        <w:rPr>
          <w:rFonts w:ascii="Times New Roman" w:hAnsi="Times New Roman" w:cs="Times New Roman"/>
          <w:b/>
          <w:sz w:val="24"/>
          <w:szCs w:val="24"/>
        </w:rPr>
      </w:pPr>
      <w:r w:rsidRPr="00B1730E">
        <w:rPr>
          <w:rFonts w:ascii="Times New Roman" w:hAnsi="Times New Roman" w:cs="Times New Roman"/>
          <w:b/>
          <w:sz w:val="24"/>
          <w:szCs w:val="24"/>
        </w:rPr>
        <w:lastRenderedPageBreak/>
        <w:t>2</w:t>
      </w:r>
      <w:r w:rsidR="000D3D3B" w:rsidRPr="00B1730E">
        <w:rPr>
          <w:rFonts w:ascii="Times New Roman" w:hAnsi="Times New Roman" w:cs="Times New Roman"/>
          <w:b/>
          <w:sz w:val="24"/>
          <w:szCs w:val="24"/>
        </w:rPr>
        <w:t>. Система управления образовательной организацией</w:t>
      </w:r>
    </w:p>
    <w:p w:rsidR="000D3D3B" w:rsidRPr="00B1730E" w:rsidRDefault="000D3D3B" w:rsidP="000D3D3B">
      <w:pPr>
        <w:spacing w:after="0" w:line="360" w:lineRule="auto"/>
        <w:jc w:val="both"/>
        <w:rPr>
          <w:rFonts w:ascii="Times New Roman" w:hAnsi="Times New Roman" w:cs="Times New Roman"/>
          <w:sz w:val="24"/>
          <w:szCs w:val="24"/>
        </w:rPr>
      </w:pP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Управление ДОУ осуществляется в соответствии с действующим законодательством Российской Федерации: </w:t>
      </w:r>
      <w:proofErr w:type="gramStart"/>
      <w:r w:rsidRPr="00B1730E">
        <w:rPr>
          <w:rFonts w:ascii="Times New Roman" w:hAnsi="Times New Roman" w:cs="Times New Roman"/>
          <w:sz w:val="24"/>
          <w:szCs w:val="24"/>
        </w:rPr>
        <w:t>Федеральным законом № 273-ФЗ  «Об образовании в Российской Федерации», Федеральным государственным образовательным стандартом дошкольного образования, законодательством Российской Федерации, нормативными правовыми актами Министерства образования и науки Российской Федерации, иными нормативными правовыми актами Российской Федерации, законодательством Республики Карелия, нормативными правовыми актами Министерства образования Республики Карелия, иными нормативными правовыми актами Республики Карелия, муниципальными  правовыми актами  Сегежского муниципального  района.</w:t>
      </w:r>
      <w:proofErr w:type="gramEnd"/>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Управление в ДОУ строится на принципах единоначалия и коллегиальности.</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Коллегиальными органами являются: Общее собрание работников Учреждения, Педагогический совет Учреждения. </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Непосредственное управление ДОУ осуществляет заведующий. </w:t>
      </w:r>
    </w:p>
    <w:p w:rsidR="000D3D3B" w:rsidRPr="00B1730E" w:rsidRDefault="000D3D3B" w:rsidP="000D3D3B">
      <w:pPr>
        <w:spacing w:after="0" w:line="360" w:lineRule="auto"/>
        <w:jc w:val="both"/>
        <w:rPr>
          <w:rFonts w:ascii="Times New Roman" w:hAnsi="Times New Roman" w:cs="Times New Roman"/>
          <w:sz w:val="24"/>
          <w:szCs w:val="24"/>
        </w:rPr>
      </w:pPr>
    </w:p>
    <w:p w:rsidR="000D3D3B" w:rsidRPr="00B1730E" w:rsidRDefault="000D3D3B" w:rsidP="000D3D3B">
      <w:pPr>
        <w:spacing w:after="0" w:line="360" w:lineRule="auto"/>
        <w:jc w:val="both"/>
        <w:rPr>
          <w:rFonts w:ascii="Times New Roman" w:hAnsi="Times New Roman" w:cs="Times New Roman"/>
          <w:b/>
          <w:sz w:val="24"/>
          <w:szCs w:val="24"/>
        </w:rPr>
      </w:pPr>
      <w:r w:rsidRPr="00B1730E">
        <w:rPr>
          <w:rFonts w:ascii="Times New Roman" w:hAnsi="Times New Roman" w:cs="Times New Roman"/>
          <w:b/>
          <w:sz w:val="24"/>
          <w:szCs w:val="24"/>
        </w:rPr>
        <w:t>Органы управления, действующие в ДОУ: функции</w:t>
      </w:r>
    </w:p>
    <w:p w:rsidR="000D3D3B" w:rsidRPr="00B1730E" w:rsidRDefault="000D3D3B" w:rsidP="000D3D3B">
      <w:pPr>
        <w:spacing w:after="0" w:line="360" w:lineRule="auto"/>
        <w:jc w:val="both"/>
        <w:rPr>
          <w:rFonts w:ascii="Times New Roman" w:hAnsi="Times New Roman" w:cs="Times New Roman"/>
          <w:b/>
          <w:sz w:val="24"/>
          <w:szCs w:val="24"/>
        </w:rPr>
      </w:pPr>
      <w:r w:rsidRPr="00B1730E">
        <w:rPr>
          <w:rFonts w:ascii="Times New Roman" w:hAnsi="Times New Roman" w:cs="Times New Roman"/>
          <w:b/>
          <w:sz w:val="24"/>
          <w:szCs w:val="24"/>
        </w:rPr>
        <w:t>Заведующий</w:t>
      </w:r>
      <w:r w:rsidRPr="00B1730E">
        <w:rPr>
          <w:rFonts w:ascii="Times New Roman" w:hAnsi="Times New Roman" w:cs="Times New Roman"/>
          <w:b/>
          <w:sz w:val="24"/>
          <w:szCs w:val="24"/>
        </w:rPr>
        <w:tab/>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1) планирует и организует работу Учреждения в целом и </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образовательный процесс в частности, осуществляет </w:t>
      </w:r>
      <w:proofErr w:type="gramStart"/>
      <w:r w:rsidRPr="00B1730E">
        <w:rPr>
          <w:rFonts w:ascii="Times New Roman" w:hAnsi="Times New Roman" w:cs="Times New Roman"/>
          <w:sz w:val="24"/>
          <w:szCs w:val="24"/>
        </w:rPr>
        <w:t>контроль за</w:t>
      </w:r>
      <w:proofErr w:type="gramEnd"/>
      <w:r w:rsidRPr="00B1730E">
        <w:rPr>
          <w:rFonts w:ascii="Times New Roman" w:hAnsi="Times New Roman" w:cs="Times New Roman"/>
          <w:sz w:val="24"/>
          <w:szCs w:val="24"/>
        </w:rPr>
        <w:t xml:space="preserve"> ходом и </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результатами образовательного процесса;</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2) организует работу по исполнению решений коллегиальных органов управления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3) организует работу по подготовке Учреждения к лицензированию, а также по проведению выборов в коллегиальные органы управления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4) утверждает графики работы и педагогическую нагрузку работников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5) принимает приказы о зачислении </w:t>
      </w:r>
      <w:proofErr w:type="gramStart"/>
      <w:r w:rsidRPr="00B1730E">
        <w:rPr>
          <w:rFonts w:ascii="Times New Roman" w:hAnsi="Times New Roman" w:cs="Times New Roman"/>
          <w:sz w:val="24"/>
          <w:szCs w:val="24"/>
        </w:rPr>
        <w:t>обучающихся</w:t>
      </w:r>
      <w:proofErr w:type="gramEnd"/>
      <w:r w:rsidRPr="00B1730E">
        <w:rPr>
          <w:rFonts w:ascii="Times New Roman" w:hAnsi="Times New Roman" w:cs="Times New Roman"/>
          <w:sz w:val="24"/>
          <w:szCs w:val="24"/>
        </w:rPr>
        <w:t xml:space="preserve"> в Учреждение (его обособленные структурные подразделения), о переводе обучающихся в другое образовательное учреждение, об отчислении обучающихся из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6) организует обеспечение охраны жизни и здоровья обучающихся и работников;</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7) формирует контингент </w:t>
      </w:r>
      <w:proofErr w:type="gramStart"/>
      <w:r w:rsidRPr="00B1730E">
        <w:rPr>
          <w:rFonts w:ascii="Times New Roman" w:hAnsi="Times New Roman" w:cs="Times New Roman"/>
          <w:sz w:val="24"/>
          <w:szCs w:val="24"/>
        </w:rPr>
        <w:t>обучающихся</w:t>
      </w:r>
      <w:proofErr w:type="gramEnd"/>
      <w:r w:rsidRPr="00B1730E">
        <w:rPr>
          <w:rFonts w:ascii="Times New Roman" w:hAnsi="Times New Roman" w:cs="Times New Roman"/>
          <w:sz w:val="24"/>
          <w:szCs w:val="24"/>
        </w:rPr>
        <w:t xml:space="preserve"> по направлению Учредителя;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8) организует осуществление мер социальной поддержки обучающихся Учреждения, защиту прав обучающихся;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9) обеспечивает учет, сохранность и пополнение учебно-материальной базы, учет и хранение документации;</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lastRenderedPageBreak/>
        <w:t>10) организует делопроизводство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11) устанавливает порядок защиты персональных данных и обеспечивает </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его соблюдение;</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12) назначает ответственных лиц за соблюдение требований охраны </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труда, техники безопасности и пожарной безопасности в помещениях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13) проводит занятия, совещания, инструктажи, иные действия со всеми работниками Учреждения по вопросам деятельности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14) распределяет обязанности между работниками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15) привлекает к дисциплинарной и иной ответственности работников, применяет к ним меры поощрения и налагает дисциплинарные взыскания;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16) осуществляет иные полномочия, предусмотренные законодательством Российской Федерации и Республики Карелия, муниципальными правовыми актами</w:t>
      </w:r>
    </w:p>
    <w:p w:rsidR="000D3D3B" w:rsidRPr="00B1730E" w:rsidRDefault="000D3D3B" w:rsidP="000D3D3B">
      <w:pPr>
        <w:spacing w:after="0" w:line="360" w:lineRule="auto"/>
        <w:jc w:val="both"/>
        <w:rPr>
          <w:rFonts w:ascii="Times New Roman" w:hAnsi="Times New Roman" w:cs="Times New Roman"/>
          <w:sz w:val="24"/>
          <w:szCs w:val="24"/>
        </w:rPr>
      </w:pPr>
    </w:p>
    <w:p w:rsidR="000D3D3B" w:rsidRPr="00B1730E" w:rsidRDefault="000D3D3B" w:rsidP="000D3D3B">
      <w:pPr>
        <w:spacing w:after="0" w:line="360" w:lineRule="auto"/>
        <w:jc w:val="both"/>
        <w:rPr>
          <w:rFonts w:ascii="Times New Roman" w:hAnsi="Times New Roman" w:cs="Times New Roman"/>
          <w:b/>
          <w:sz w:val="24"/>
          <w:szCs w:val="24"/>
        </w:rPr>
      </w:pPr>
      <w:r w:rsidRPr="00B1730E">
        <w:rPr>
          <w:rFonts w:ascii="Times New Roman" w:hAnsi="Times New Roman" w:cs="Times New Roman"/>
          <w:b/>
          <w:sz w:val="24"/>
          <w:szCs w:val="24"/>
        </w:rPr>
        <w:t>Педагогический совет</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ab/>
        <w:t xml:space="preserve">1) </w:t>
      </w:r>
      <w:r w:rsidRPr="00B1730E">
        <w:rPr>
          <w:rFonts w:ascii="Times New Roman" w:hAnsi="Times New Roman" w:cs="Times New Roman"/>
          <w:sz w:val="24"/>
          <w:szCs w:val="24"/>
        </w:rPr>
        <w:tab/>
        <w:t>обсуждение выбора учебных планов, программ, учебников, форм, методов образовательного процесса и способов их реализации;</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2)</w:t>
      </w:r>
      <w:r w:rsidRPr="00B1730E">
        <w:rPr>
          <w:rFonts w:ascii="Times New Roman" w:hAnsi="Times New Roman" w:cs="Times New Roman"/>
          <w:sz w:val="24"/>
          <w:szCs w:val="24"/>
        </w:rPr>
        <w:tab/>
        <w:t>организация работы по повышению квалификации педагогических работников, развитию их творческой инициативы, распространению передового педагогического опыта;</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3) </w:t>
      </w:r>
      <w:r w:rsidRPr="00B1730E">
        <w:rPr>
          <w:rFonts w:ascii="Times New Roman" w:hAnsi="Times New Roman" w:cs="Times New Roman"/>
          <w:sz w:val="24"/>
          <w:szCs w:val="24"/>
        </w:rPr>
        <w:tab/>
        <w:t>определение направления опытно-экспериментальной работы,  взаимодействия Учреждения  с научными организациями;</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4) </w:t>
      </w:r>
      <w:r w:rsidRPr="00B1730E">
        <w:rPr>
          <w:rFonts w:ascii="Times New Roman" w:hAnsi="Times New Roman" w:cs="Times New Roman"/>
          <w:sz w:val="24"/>
          <w:szCs w:val="24"/>
        </w:rPr>
        <w:tab/>
        <w:t>принятие решения об одобрении локальных нормативных актов Учреждения, регламентирующих организацию образовательного процесса.</w:t>
      </w:r>
    </w:p>
    <w:p w:rsidR="000D3D3B" w:rsidRPr="00B1730E" w:rsidRDefault="000D3D3B" w:rsidP="000D3D3B">
      <w:pPr>
        <w:spacing w:after="0" w:line="360" w:lineRule="auto"/>
        <w:jc w:val="both"/>
        <w:rPr>
          <w:rFonts w:ascii="Times New Roman" w:hAnsi="Times New Roman" w:cs="Times New Roman"/>
          <w:sz w:val="24"/>
          <w:szCs w:val="24"/>
        </w:rPr>
      </w:pP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Общее собрание работников</w:t>
      </w:r>
      <w:r w:rsidRPr="00B1730E">
        <w:rPr>
          <w:rFonts w:ascii="Times New Roman" w:hAnsi="Times New Roman" w:cs="Times New Roman"/>
          <w:sz w:val="24"/>
          <w:szCs w:val="24"/>
        </w:rPr>
        <w:tab/>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1) </w:t>
      </w:r>
      <w:r w:rsidRPr="00B1730E">
        <w:rPr>
          <w:rFonts w:ascii="Times New Roman" w:hAnsi="Times New Roman" w:cs="Times New Roman"/>
          <w:sz w:val="24"/>
          <w:szCs w:val="24"/>
        </w:rPr>
        <w:tab/>
        <w:t>внесение предложений в план развития Учреждения, в том числе о направлениях образовательной деятельности и иных видах деятельности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2) </w:t>
      </w:r>
      <w:r w:rsidRPr="00B1730E">
        <w:rPr>
          <w:rFonts w:ascii="Times New Roman" w:hAnsi="Times New Roman" w:cs="Times New Roman"/>
          <w:sz w:val="24"/>
          <w:szCs w:val="24"/>
        </w:rPr>
        <w:tab/>
        <w:t>внесение предложений о внесении изменений в Устав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3) </w:t>
      </w:r>
      <w:r w:rsidRPr="00B1730E">
        <w:rPr>
          <w:rFonts w:ascii="Times New Roman" w:hAnsi="Times New Roman" w:cs="Times New Roman"/>
          <w:sz w:val="24"/>
          <w:szCs w:val="24"/>
        </w:rPr>
        <w:tab/>
        <w:t>внесение предложений по утверждению Правил внутреннего трудового распорядка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Заведующего;</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4) </w:t>
      </w:r>
      <w:r w:rsidRPr="00B1730E">
        <w:rPr>
          <w:rFonts w:ascii="Times New Roman" w:hAnsi="Times New Roman" w:cs="Times New Roman"/>
          <w:sz w:val="24"/>
          <w:szCs w:val="24"/>
        </w:rPr>
        <w:tab/>
        <w:t>принятие решения о необходимости заключения коллективного договора;</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5) </w:t>
      </w:r>
      <w:r w:rsidRPr="00B1730E">
        <w:rPr>
          <w:rFonts w:ascii="Times New Roman" w:hAnsi="Times New Roman" w:cs="Times New Roman"/>
          <w:sz w:val="24"/>
          <w:szCs w:val="24"/>
        </w:rPr>
        <w:tab/>
        <w:t>избрание представителей работников в комиссию по трудовым спорам;</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lastRenderedPageBreak/>
        <w:t xml:space="preserve">6) </w:t>
      </w:r>
      <w:r w:rsidRPr="00B1730E">
        <w:rPr>
          <w:rFonts w:ascii="Times New Roman" w:hAnsi="Times New Roman" w:cs="Times New Roman"/>
          <w:sz w:val="24"/>
          <w:szCs w:val="24"/>
        </w:rPr>
        <w:tab/>
        <w:t>поручение представления интересов работников профсоюзной организации либо иному представителю;</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7) </w:t>
      </w:r>
      <w:r w:rsidRPr="00B1730E">
        <w:rPr>
          <w:rFonts w:ascii="Times New Roman" w:hAnsi="Times New Roman" w:cs="Times New Roman"/>
          <w:sz w:val="24"/>
          <w:szCs w:val="24"/>
        </w:rPr>
        <w:tab/>
        <w:t>утверждение требований в ходе коллективного трудового спора, выдвинутых работниками Учреждения (представителями работников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8)</w:t>
      </w:r>
      <w:r w:rsidRPr="00B1730E">
        <w:rPr>
          <w:rFonts w:ascii="Times New Roman" w:hAnsi="Times New Roman" w:cs="Times New Roman"/>
          <w:sz w:val="24"/>
          <w:szCs w:val="24"/>
        </w:rPr>
        <w:tab/>
        <w:t>создание необходимых условий, обеспечивающих безопасность обучения и воспитания обучающихся;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9)</w:t>
      </w:r>
      <w:r w:rsidRPr="00B1730E">
        <w:rPr>
          <w:rFonts w:ascii="Times New Roman" w:hAnsi="Times New Roman" w:cs="Times New Roman"/>
          <w:sz w:val="24"/>
          <w:szCs w:val="24"/>
        </w:rPr>
        <w:tab/>
        <w:t>создание условий, необходимых для охраны и укрепления здоровья, организации питания обучающихся и работников учреждения;</w:t>
      </w:r>
    </w:p>
    <w:p w:rsidR="000D3D3B" w:rsidRPr="00B1730E" w:rsidRDefault="000D3D3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10)</w:t>
      </w:r>
      <w:r w:rsidRPr="00B1730E">
        <w:rPr>
          <w:rFonts w:ascii="Times New Roman" w:hAnsi="Times New Roman" w:cs="Times New Roman"/>
          <w:sz w:val="24"/>
          <w:szCs w:val="24"/>
        </w:rPr>
        <w:tab/>
        <w:t>направление ходатайств Заведующему о награждении работников Учреждения.</w:t>
      </w:r>
    </w:p>
    <w:p w:rsidR="000D3D3B" w:rsidRPr="00B1730E" w:rsidRDefault="00F76E7B" w:rsidP="000D3D3B">
      <w:pPr>
        <w:spacing w:after="0" w:line="360" w:lineRule="auto"/>
        <w:jc w:val="both"/>
        <w:rPr>
          <w:rFonts w:ascii="Times New Roman" w:hAnsi="Times New Roman" w:cs="Times New Roman"/>
          <w:sz w:val="24"/>
          <w:szCs w:val="24"/>
        </w:rPr>
      </w:pPr>
      <w:r w:rsidRPr="00B1730E">
        <w:rPr>
          <w:rFonts w:ascii="Times New Roman" w:hAnsi="Times New Roman" w:cs="Times New Roman"/>
          <w:b/>
          <w:sz w:val="24"/>
          <w:szCs w:val="24"/>
        </w:rPr>
        <w:t>Вывод:</w:t>
      </w:r>
      <w:r w:rsidRPr="00B1730E">
        <w:rPr>
          <w:rFonts w:ascii="Times New Roman" w:hAnsi="Times New Roman" w:cs="Times New Roman"/>
          <w:sz w:val="24"/>
          <w:szCs w:val="24"/>
        </w:rPr>
        <w:t xml:space="preserve"> Структура и система управления соответствуют специфике деятельности ДОУ, определенных Уставом дошкольного учреждения и обеспечивает его стабильное функционирование,  формирует условия для его успешного развития и обновления   с учетом мнения обучающихся, родителей (законных представителей) и педагогических работников.</w:t>
      </w:r>
    </w:p>
    <w:p w:rsidR="00F76E7B" w:rsidRPr="00B1730E" w:rsidRDefault="00F76E7B" w:rsidP="00F76E7B">
      <w:pPr>
        <w:suppressAutoHyphens/>
        <w:spacing w:after="0" w:line="360" w:lineRule="auto"/>
        <w:ind w:firstLine="709"/>
        <w:jc w:val="center"/>
        <w:rPr>
          <w:rFonts w:ascii="Times New Roman" w:eastAsia="Times New Roman" w:hAnsi="Times New Roman" w:cs="Times New Roman"/>
          <w:b/>
          <w:bCs/>
          <w:sz w:val="24"/>
          <w:szCs w:val="24"/>
          <w:lang w:eastAsia="ar-SA"/>
        </w:rPr>
      </w:pPr>
    </w:p>
    <w:p w:rsidR="00F76E7B" w:rsidRPr="00F76E7B" w:rsidRDefault="00B1730E" w:rsidP="00F76E7B">
      <w:pPr>
        <w:suppressAutoHyphens/>
        <w:spacing w:after="0" w:line="360" w:lineRule="auto"/>
        <w:ind w:firstLine="709"/>
        <w:jc w:val="center"/>
        <w:rPr>
          <w:rFonts w:ascii="Times New Roman" w:eastAsia="Times New Roman" w:hAnsi="Times New Roman" w:cs="Times New Roman"/>
          <w:b/>
          <w:bCs/>
          <w:sz w:val="24"/>
          <w:szCs w:val="24"/>
          <w:lang w:eastAsia="ar-SA"/>
        </w:rPr>
      </w:pPr>
      <w:r w:rsidRPr="00B1730E">
        <w:rPr>
          <w:rFonts w:ascii="Times New Roman" w:eastAsia="Times New Roman" w:hAnsi="Times New Roman" w:cs="Times New Roman"/>
          <w:b/>
          <w:bCs/>
          <w:sz w:val="24"/>
          <w:szCs w:val="24"/>
          <w:lang w:eastAsia="ar-SA"/>
        </w:rPr>
        <w:t>3</w:t>
      </w:r>
      <w:r w:rsidR="00F76E7B" w:rsidRPr="00F76E7B">
        <w:rPr>
          <w:rFonts w:ascii="Times New Roman" w:eastAsia="Times New Roman" w:hAnsi="Times New Roman" w:cs="Times New Roman"/>
          <w:b/>
          <w:bCs/>
          <w:sz w:val="24"/>
          <w:szCs w:val="24"/>
          <w:lang w:eastAsia="ar-SA"/>
        </w:rPr>
        <w:t>. Оценка образовательной деятельности</w:t>
      </w:r>
    </w:p>
    <w:p w:rsidR="00F76E7B" w:rsidRPr="00F76E7B" w:rsidRDefault="00F76E7B" w:rsidP="00F76E7B">
      <w:pPr>
        <w:suppressAutoHyphens/>
        <w:spacing w:after="0" w:line="360" w:lineRule="auto"/>
        <w:ind w:firstLine="709"/>
        <w:jc w:val="center"/>
        <w:rPr>
          <w:rFonts w:ascii="Times New Roman" w:hAnsi="Times New Roman" w:cs="Times New Roman"/>
          <w:sz w:val="24"/>
          <w:szCs w:val="24"/>
        </w:rPr>
      </w:pPr>
    </w:p>
    <w:p w:rsidR="00F76E7B" w:rsidRPr="00F76E7B" w:rsidRDefault="00F76E7B" w:rsidP="00F76E7B">
      <w:pPr>
        <w:suppressAutoHyphens/>
        <w:spacing w:after="0" w:line="360" w:lineRule="auto"/>
        <w:ind w:firstLine="709"/>
        <w:jc w:val="both"/>
        <w:rPr>
          <w:rFonts w:ascii="Times New Roman" w:hAnsi="Times New Roman" w:cs="Times New Roman"/>
          <w:sz w:val="24"/>
          <w:szCs w:val="24"/>
        </w:rPr>
      </w:pPr>
      <w:proofErr w:type="gramStart"/>
      <w:r w:rsidRPr="00F76E7B">
        <w:rPr>
          <w:rFonts w:ascii="Times New Roman" w:hAnsi="Times New Roman" w:cs="Times New Roman"/>
          <w:sz w:val="24"/>
          <w:szCs w:val="24"/>
        </w:rPr>
        <w:t>Образовательная деятельность в детском саду организована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w:t>
      </w:r>
      <w:proofErr w:type="gramEnd"/>
      <w:r w:rsidRPr="00F76E7B">
        <w:rPr>
          <w:rFonts w:ascii="Times New Roman" w:hAnsi="Times New Roman" w:cs="Times New Roman"/>
          <w:sz w:val="24"/>
          <w:szCs w:val="24"/>
        </w:rPr>
        <w:t xml:space="preserve"> от 15 мая 2013 г. № 26 «Об утверждении СанПиН 2.4.1.3049-13»),  Уставом муниципального казенного дошкольного образовательно</w:t>
      </w:r>
      <w:r w:rsidRPr="00B1730E">
        <w:rPr>
          <w:rFonts w:ascii="Times New Roman" w:hAnsi="Times New Roman" w:cs="Times New Roman"/>
          <w:sz w:val="24"/>
          <w:szCs w:val="24"/>
        </w:rPr>
        <w:t>го учреждения – детский сад № 10</w:t>
      </w:r>
      <w:r w:rsidRPr="00F76E7B">
        <w:rPr>
          <w:rFonts w:ascii="Times New Roman" w:hAnsi="Times New Roman" w:cs="Times New Roman"/>
          <w:sz w:val="24"/>
          <w:szCs w:val="24"/>
        </w:rPr>
        <w:t xml:space="preserve"> г. Сегежи. </w:t>
      </w:r>
    </w:p>
    <w:p w:rsidR="00F76E7B" w:rsidRPr="00B1730E" w:rsidRDefault="00F76E7B" w:rsidP="00F76E7B">
      <w:pPr>
        <w:widowControl w:val="0"/>
        <w:suppressLineNumbers/>
        <w:suppressAutoHyphens/>
        <w:spacing w:after="0" w:line="360" w:lineRule="auto"/>
        <w:jc w:val="both"/>
        <w:rPr>
          <w:rFonts w:ascii="Times New Roman" w:hAnsi="Times New Roman" w:cs="Times New Roman"/>
          <w:sz w:val="24"/>
          <w:szCs w:val="24"/>
        </w:rPr>
      </w:pPr>
      <w:r w:rsidRPr="00F76E7B">
        <w:rPr>
          <w:rFonts w:ascii="Times New Roman" w:hAnsi="Times New Roman" w:cs="Times New Roman"/>
          <w:sz w:val="24"/>
          <w:szCs w:val="24"/>
        </w:rPr>
        <w:t>ДОУ посещают дети с 1 года до 7 лет, численность континге</w:t>
      </w:r>
      <w:r w:rsidRPr="00B1730E">
        <w:rPr>
          <w:rFonts w:ascii="Times New Roman" w:hAnsi="Times New Roman" w:cs="Times New Roman"/>
          <w:sz w:val="24"/>
          <w:szCs w:val="24"/>
        </w:rPr>
        <w:t>нта воспитанников  составила 168</w:t>
      </w:r>
      <w:r w:rsidRPr="00F76E7B">
        <w:rPr>
          <w:rFonts w:ascii="Times New Roman" w:hAnsi="Times New Roman" w:cs="Times New Roman"/>
          <w:sz w:val="24"/>
          <w:szCs w:val="24"/>
        </w:rPr>
        <w:t xml:space="preserve"> человек. </w:t>
      </w:r>
      <w:r w:rsidRPr="00B1730E">
        <w:rPr>
          <w:rFonts w:ascii="Times New Roman" w:hAnsi="Times New Roman" w:cs="Times New Roman"/>
          <w:sz w:val="24"/>
          <w:szCs w:val="24"/>
        </w:rPr>
        <w:t>Общее количество – 10 групп</w:t>
      </w:r>
      <w:r w:rsidRPr="00F76E7B">
        <w:rPr>
          <w:rFonts w:ascii="Times New Roman" w:hAnsi="Times New Roman" w:cs="Times New Roman"/>
          <w:sz w:val="24"/>
          <w:szCs w:val="24"/>
        </w:rPr>
        <w:t xml:space="preserve"> общеразвивающей направленности. По наполняемости группы соответствуют требованиям СанПиН 2.4.1.3049-13 и Порядку организации и осуществления образовательной деятельности по ООП </w:t>
      </w:r>
      <w:proofErr w:type="gramStart"/>
      <w:r w:rsidRPr="00F76E7B">
        <w:rPr>
          <w:rFonts w:ascii="Times New Roman" w:hAnsi="Times New Roman" w:cs="Times New Roman"/>
          <w:sz w:val="24"/>
          <w:szCs w:val="24"/>
        </w:rPr>
        <w:t>ДО</w:t>
      </w:r>
      <w:proofErr w:type="gramEnd"/>
      <w:r w:rsidRPr="00F76E7B">
        <w:rPr>
          <w:rFonts w:ascii="Times New Roman" w:hAnsi="Times New Roman" w:cs="Times New Roman"/>
          <w:sz w:val="24"/>
          <w:szCs w:val="24"/>
        </w:rPr>
        <w:t xml:space="preserve">. Все группы однородны по возрастному составу детей: </w:t>
      </w:r>
    </w:p>
    <w:p w:rsidR="00F76E7B" w:rsidRPr="00F76E7B" w:rsidRDefault="00F76E7B" w:rsidP="00F76E7B">
      <w:pPr>
        <w:widowControl w:val="0"/>
        <w:suppressLineNumbers/>
        <w:suppressAutoHyphens/>
        <w:spacing w:after="0" w:line="36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1619"/>
        <w:gridCol w:w="1662"/>
        <w:gridCol w:w="1663"/>
      </w:tblGrid>
      <w:tr w:rsidR="00F76E7B" w:rsidRPr="00F76E7B" w:rsidTr="00F76E7B">
        <w:trPr>
          <w:jc w:val="center"/>
        </w:trPr>
        <w:tc>
          <w:tcPr>
            <w:tcW w:w="2417"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Возрастная категория</w:t>
            </w:r>
          </w:p>
        </w:tc>
        <w:tc>
          <w:tcPr>
            <w:tcW w:w="846"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Количество групп</w:t>
            </w:r>
          </w:p>
        </w:tc>
        <w:tc>
          <w:tcPr>
            <w:tcW w:w="868"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 xml:space="preserve">Направленность </w:t>
            </w:r>
          </w:p>
        </w:tc>
        <w:tc>
          <w:tcPr>
            <w:tcW w:w="869"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Списочный состав</w:t>
            </w:r>
          </w:p>
        </w:tc>
      </w:tr>
      <w:tr w:rsidR="00F76E7B" w:rsidRPr="00F76E7B" w:rsidTr="00F76E7B">
        <w:trPr>
          <w:jc w:val="center"/>
        </w:trPr>
        <w:tc>
          <w:tcPr>
            <w:tcW w:w="2417"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с 1 до 2 лет (группа раннего возраста)</w:t>
            </w:r>
          </w:p>
        </w:tc>
        <w:tc>
          <w:tcPr>
            <w:tcW w:w="846"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общеразвивающая</w:t>
            </w:r>
          </w:p>
        </w:tc>
        <w:tc>
          <w:tcPr>
            <w:tcW w:w="869"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20</w:t>
            </w:r>
          </w:p>
        </w:tc>
      </w:tr>
      <w:tr w:rsidR="00F76E7B" w:rsidRPr="00F76E7B" w:rsidTr="00F76E7B">
        <w:trPr>
          <w:jc w:val="center"/>
        </w:trPr>
        <w:tc>
          <w:tcPr>
            <w:tcW w:w="2417"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lastRenderedPageBreak/>
              <w:t>с 2 до 3 лет (I младшая группа)</w:t>
            </w:r>
          </w:p>
        </w:tc>
        <w:tc>
          <w:tcPr>
            <w:tcW w:w="846"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общеразвивающая</w:t>
            </w:r>
          </w:p>
        </w:tc>
        <w:tc>
          <w:tcPr>
            <w:tcW w:w="869"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34</w:t>
            </w:r>
          </w:p>
        </w:tc>
      </w:tr>
      <w:tr w:rsidR="00F76E7B" w:rsidRPr="00F76E7B" w:rsidTr="00F76E7B">
        <w:trPr>
          <w:jc w:val="center"/>
        </w:trPr>
        <w:tc>
          <w:tcPr>
            <w:tcW w:w="2417"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с 3 до 4 лет (II младшая группа)</w:t>
            </w:r>
          </w:p>
        </w:tc>
        <w:tc>
          <w:tcPr>
            <w:tcW w:w="846"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общеразвивающая</w:t>
            </w:r>
          </w:p>
        </w:tc>
        <w:tc>
          <w:tcPr>
            <w:tcW w:w="869"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37</w:t>
            </w:r>
          </w:p>
        </w:tc>
      </w:tr>
      <w:tr w:rsidR="00F76E7B" w:rsidRPr="00F76E7B" w:rsidTr="00F76E7B">
        <w:trPr>
          <w:jc w:val="center"/>
        </w:trPr>
        <w:tc>
          <w:tcPr>
            <w:tcW w:w="2417"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с 4 до 5 лет (средняя группа)</w:t>
            </w:r>
          </w:p>
        </w:tc>
        <w:tc>
          <w:tcPr>
            <w:tcW w:w="846"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общеразвивающая</w:t>
            </w:r>
          </w:p>
        </w:tc>
        <w:tc>
          <w:tcPr>
            <w:tcW w:w="869"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25</w:t>
            </w:r>
          </w:p>
        </w:tc>
      </w:tr>
      <w:tr w:rsidR="00F76E7B" w:rsidRPr="00F76E7B" w:rsidTr="00F76E7B">
        <w:trPr>
          <w:jc w:val="center"/>
        </w:trPr>
        <w:tc>
          <w:tcPr>
            <w:tcW w:w="2417"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с 5 до 6 лет (старшая группа)</w:t>
            </w:r>
          </w:p>
        </w:tc>
        <w:tc>
          <w:tcPr>
            <w:tcW w:w="846"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общеразвивающая</w:t>
            </w:r>
          </w:p>
        </w:tc>
        <w:tc>
          <w:tcPr>
            <w:tcW w:w="869"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34</w:t>
            </w:r>
          </w:p>
        </w:tc>
      </w:tr>
      <w:tr w:rsidR="00F76E7B" w:rsidRPr="00F76E7B" w:rsidTr="00F76E7B">
        <w:trPr>
          <w:jc w:val="center"/>
        </w:trPr>
        <w:tc>
          <w:tcPr>
            <w:tcW w:w="2417"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proofErr w:type="gramStart"/>
            <w:r w:rsidRPr="00F76E7B">
              <w:rPr>
                <w:rFonts w:ascii="Times New Roman" w:hAnsi="Times New Roman" w:cs="Times New Roman"/>
                <w:sz w:val="24"/>
                <w:szCs w:val="24"/>
              </w:rPr>
              <w:t>с 6 до 7 лет (подготовительная к школе группа</w:t>
            </w:r>
            <w:proofErr w:type="gramEnd"/>
          </w:p>
        </w:tc>
        <w:tc>
          <w:tcPr>
            <w:tcW w:w="846"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F76E7B">
              <w:rPr>
                <w:rFonts w:ascii="Times New Roman" w:hAnsi="Times New Roman" w:cs="Times New Roman"/>
                <w:sz w:val="24"/>
                <w:szCs w:val="24"/>
              </w:rPr>
              <w:t>общеразвивающая</w:t>
            </w:r>
          </w:p>
        </w:tc>
        <w:tc>
          <w:tcPr>
            <w:tcW w:w="869" w:type="pct"/>
            <w:tcBorders>
              <w:top w:val="single" w:sz="4" w:space="0" w:color="auto"/>
              <w:left w:val="single" w:sz="4" w:space="0" w:color="auto"/>
              <w:bottom w:val="single" w:sz="4" w:space="0" w:color="auto"/>
              <w:right w:val="single" w:sz="4" w:space="0" w:color="auto"/>
            </w:tcBorders>
            <w:hideMark/>
          </w:tcPr>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30</w:t>
            </w:r>
          </w:p>
        </w:tc>
      </w:tr>
    </w:tbl>
    <w:p w:rsidR="00F76E7B" w:rsidRPr="00B1730E" w:rsidRDefault="00F76E7B" w:rsidP="00F76E7B">
      <w:pPr>
        <w:tabs>
          <w:tab w:val="num" w:pos="-540"/>
        </w:tabs>
        <w:contextualSpacing/>
        <w:rPr>
          <w:rFonts w:ascii="Times New Roman" w:hAnsi="Times New Roman" w:cs="Times New Roman"/>
          <w:sz w:val="24"/>
          <w:szCs w:val="24"/>
        </w:rPr>
      </w:pPr>
    </w:p>
    <w:p w:rsidR="00F76E7B" w:rsidRPr="00F76E7B" w:rsidRDefault="00F76E7B" w:rsidP="00F76E7B">
      <w:pPr>
        <w:tabs>
          <w:tab w:val="num" w:pos="-540"/>
        </w:tabs>
        <w:suppressAutoHyphens/>
        <w:spacing w:after="0" w:line="240" w:lineRule="auto"/>
        <w:ind w:left="-540" w:firstLine="540"/>
        <w:jc w:val="both"/>
        <w:rPr>
          <w:rFonts w:ascii="Times New Roman" w:hAnsi="Times New Roman" w:cs="Times New Roman"/>
          <w:sz w:val="24"/>
          <w:szCs w:val="24"/>
        </w:rPr>
      </w:pPr>
      <w:r w:rsidRPr="00B1730E">
        <w:rPr>
          <w:rFonts w:ascii="Times New Roman" w:hAnsi="Times New Roman" w:cs="Times New Roman"/>
          <w:sz w:val="24"/>
          <w:szCs w:val="24"/>
        </w:rPr>
        <w:t xml:space="preserve"> </w:t>
      </w:r>
      <w:r w:rsidRPr="00F76E7B">
        <w:rPr>
          <w:rFonts w:ascii="Times New Roman" w:hAnsi="Times New Roman" w:cs="Times New Roman"/>
          <w:sz w:val="24"/>
          <w:szCs w:val="24"/>
        </w:rPr>
        <w:t xml:space="preserve">Средняя посещаемость  ДОУ  за 2017 год составила: в раннем возрасте </w:t>
      </w:r>
      <w:r w:rsidRPr="00B1730E">
        <w:rPr>
          <w:rFonts w:ascii="Times New Roman" w:hAnsi="Times New Roman" w:cs="Times New Roman"/>
          <w:sz w:val="24"/>
          <w:szCs w:val="24"/>
        </w:rPr>
        <w:t xml:space="preserve">         75</w:t>
      </w:r>
      <w:r w:rsidRPr="00F76E7B">
        <w:rPr>
          <w:rFonts w:ascii="Times New Roman" w:hAnsi="Times New Roman" w:cs="Times New Roman"/>
          <w:sz w:val="24"/>
          <w:szCs w:val="24"/>
        </w:rPr>
        <w:t xml:space="preserve">,1%, </w:t>
      </w:r>
      <w:r w:rsidRPr="00B1730E">
        <w:rPr>
          <w:rFonts w:ascii="Times New Roman" w:hAnsi="Times New Roman" w:cs="Times New Roman"/>
          <w:sz w:val="24"/>
          <w:szCs w:val="24"/>
        </w:rPr>
        <w:t>в дошкольном возрасте 74,1</w:t>
      </w:r>
      <w:r w:rsidRPr="00F76E7B">
        <w:rPr>
          <w:rFonts w:ascii="Times New Roman" w:hAnsi="Times New Roman" w:cs="Times New Roman"/>
          <w:sz w:val="24"/>
          <w:szCs w:val="24"/>
        </w:rPr>
        <w:t>%.</w:t>
      </w:r>
    </w:p>
    <w:p w:rsidR="00F76E7B" w:rsidRPr="00F76E7B" w:rsidRDefault="00F76E7B" w:rsidP="00F76E7B">
      <w:pPr>
        <w:tabs>
          <w:tab w:val="num" w:pos="-540"/>
        </w:tabs>
        <w:suppressAutoHyphens/>
        <w:spacing w:after="0" w:line="240" w:lineRule="auto"/>
        <w:ind w:left="-540" w:firstLine="540"/>
        <w:rPr>
          <w:rFonts w:ascii="Times New Roman" w:eastAsia="Times New Roman" w:hAnsi="Times New Roman" w:cs="Times New Roman"/>
          <w:sz w:val="24"/>
          <w:szCs w:val="24"/>
          <w:lang w:eastAsia="ru-RU"/>
        </w:rPr>
      </w:pPr>
    </w:p>
    <w:p w:rsidR="00F76E7B" w:rsidRPr="00F76E7B" w:rsidRDefault="00F76E7B" w:rsidP="00F76E7B">
      <w:pPr>
        <w:tabs>
          <w:tab w:val="num" w:pos="-540"/>
        </w:tabs>
        <w:ind w:left="1080"/>
        <w:contextualSpacing/>
        <w:jc w:val="both"/>
        <w:rPr>
          <w:rFonts w:ascii="Times New Roman" w:hAnsi="Times New Roman" w:cs="Times New Roman"/>
          <w:b/>
          <w:sz w:val="24"/>
          <w:szCs w:val="24"/>
        </w:rPr>
      </w:pPr>
    </w:p>
    <w:p w:rsidR="00B1730E" w:rsidRPr="00B1730E" w:rsidRDefault="00B1730E" w:rsidP="00B1730E">
      <w:pPr>
        <w:tabs>
          <w:tab w:val="num" w:pos="-540"/>
        </w:tabs>
        <w:spacing w:line="360" w:lineRule="auto"/>
        <w:rPr>
          <w:rFonts w:ascii="Times New Roman" w:hAnsi="Times New Roman" w:cs="Times New Roman"/>
          <w:b/>
          <w:sz w:val="24"/>
          <w:szCs w:val="24"/>
        </w:rPr>
      </w:pPr>
      <w:r w:rsidRPr="00B1730E">
        <w:rPr>
          <w:rFonts w:ascii="Times New Roman" w:eastAsia="Times New Roman" w:hAnsi="Times New Roman" w:cs="Times New Roman"/>
          <w:b/>
          <w:sz w:val="24"/>
          <w:szCs w:val="24"/>
          <w:lang w:eastAsia="ru-RU"/>
        </w:rPr>
        <w:t>3.1</w:t>
      </w:r>
      <w:r w:rsidRPr="00B1730E">
        <w:rPr>
          <w:rFonts w:ascii="Times New Roman" w:hAnsi="Times New Roman" w:cs="Times New Roman"/>
          <w:b/>
          <w:sz w:val="24"/>
          <w:szCs w:val="24"/>
        </w:rPr>
        <w:t xml:space="preserve">. Охрана и укрепление здоровья </w:t>
      </w:r>
      <w:proofErr w:type="gramStart"/>
      <w:r w:rsidRPr="00B1730E">
        <w:rPr>
          <w:rFonts w:ascii="Times New Roman" w:hAnsi="Times New Roman" w:cs="Times New Roman"/>
          <w:b/>
          <w:sz w:val="24"/>
          <w:szCs w:val="24"/>
        </w:rPr>
        <w:t>обучающихся</w:t>
      </w:r>
      <w:proofErr w:type="gramEnd"/>
    </w:p>
    <w:p w:rsidR="00B1730E" w:rsidRPr="00B1730E" w:rsidRDefault="00B1730E" w:rsidP="00B1730E">
      <w:pPr>
        <w:tabs>
          <w:tab w:val="num" w:pos="-540"/>
        </w:tabs>
        <w:spacing w:after="0" w:line="360" w:lineRule="auto"/>
        <w:ind w:left="-567" w:firstLine="567"/>
        <w:jc w:val="both"/>
        <w:rPr>
          <w:rFonts w:ascii="Times New Roman" w:hAnsi="Times New Roman" w:cs="Times New Roman"/>
          <w:sz w:val="24"/>
          <w:szCs w:val="24"/>
        </w:rPr>
      </w:pPr>
      <w:r w:rsidRPr="00B1730E">
        <w:rPr>
          <w:rFonts w:ascii="Times New Roman" w:hAnsi="Times New Roman" w:cs="Times New Roman"/>
          <w:sz w:val="24"/>
          <w:szCs w:val="24"/>
        </w:rPr>
        <w:t xml:space="preserve">В </w:t>
      </w:r>
      <w:proofErr w:type="spellStart"/>
      <w:r w:rsidRPr="00B1730E">
        <w:rPr>
          <w:rFonts w:ascii="Times New Roman" w:hAnsi="Times New Roman" w:cs="Times New Roman"/>
          <w:sz w:val="24"/>
          <w:szCs w:val="24"/>
        </w:rPr>
        <w:t>Учреждени</w:t>
      </w:r>
      <w:proofErr w:type="spellEnd"/>
      <w:r w:rsidRPr="00B1730E">
        <w:rPr>
          <w:rFonts w:ascii="Times New Roman" w:hAnsi="Times New Roman" w:cs="Times New Roman"/>
          <w:sz w:val="24"/>
          <w:szCs w:val="24"/>
        </w:rPr>
        <w:t xml:space="preserve"> для полноценного физического развития детей, реализации потребности в движении созданы условия  (физкультурный зал, оборудованный стандартным и нестандартным оборудованием)  и осуществляется оздоровительная деятельность.   В ДОУ создана модель двигательного режима для всех возрастных групп. Введены разнообразные формы организации режима двигательной активности в совместной и самостоятельной деятельности, сочетающие игровые и тренирующие элементы.</w:t>
      </w:r>
    </w:p>
    <w:p w:rsidR="00B1730E" w:rsidRPr="00B1730E" w:rsidRDefault="00B1730E" w:rsidP="00B1730E">
      <w:pPr>
        <w:spacing w:after="0" w:line="360" w:lineRule="auto"/>
        <w:ind w:left="720"/>
        <w:rPr>
          <w:rFonts w:ascii="Times New Roman" w:hAnsi="Times New Roman" w:cs="Times New Roman"/>
          <w:sz w:val="24"/>
          <w:szCs w:val="24"/>
        </w:rPr>
      </w:pPr>
      <w:r w:rsidRPr="00B1730E">
        <w:rPr>
          <w:rFonts w:ascii="Times New Roman" w:hAnsi="Times New Roman" w:cs="Times New Roman"/>
          <w:sz w:val="24"/>
          <w:szCs w:val="24"/>
        </w:rPr>
        <w:t>Обеспечение здорового ритма жизни:</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щадящий режим (в адаптационный период).</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гибкий режим.</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режим занятий в соответствии с СанПиН.</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организация микроклимата и стиля жизни группы.</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облегчённая одежда.</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режим проветривания.</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 - система закаливания.</w:t>
      </w:r>
    </w:p>
    <w:p w:rsidR="00B1730E" w:rsidRPr="00B1730E" w:rsidRDefault="00B1730E" w:rsidP="00B1730E">
      <w:pPr>
        <w:spacing w:after="0" w:line="360" w:lineRule="auto"/>
        <w:ind w:left="720"/>
        <w:rPr>
          <w:rFonts w:ascii="Times New Roman" w:hAnsi="Times New Roman" w:cs="Times New Roman"/>
          <w:sz w:val="24"/>
          <w:szCs w:val="24"/>
        </w:rPr>
      </w:pPr>
      <w:r w:rsidRPr="00B1730E">
        <w:rPr>
          <w:rFonts w:ascii="Times New Roman" w:hAnsi="Times New Roman" w:cs="Times New Roman"/>
          <w:sz w:val="24"/>
          <w:szCs w:val="24"/>
        </w:rPr>
        <w:t>Физическое развитие воспитанников:</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 утренняя гимнастика (для детей старшего дошкольного возраста на улице ежедневно). </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гимнастика после сна в комплексе с упражнениями по профилактике плоскостопия  и  закаливающими мероприятиями.</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профилактическая гимнастика (дыхательная, улучшение осанки, плоскостопия, зрения).</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занятия по физическому развитию с раннего возраста; со старшей группы: 1 – раздельно для мальчиков и девочек; 2 – общее</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занятия по физическому развитию с элементами профилактической  гимнастики в комплексе с дыхательными и релаксационными упражнениями).</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lastRenderedPageBreak/>
        <w:t>- занятия по физическому развитию  на улице с 5 лет (3 занятие)</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бег по лестнице со старшей группы.</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оздоровительный бег (старший д\в)</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прогулки с раннего возраста.</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подвижные игры с раннего возраста.</w:t>
      </w:r>
    </w:p>
    <w:p w:rsidR="00B1730E" w:rsidRPr="00B1730E" w:rsidRDefault="00B1730E" w:rsidP="00B1730E">
      <w:pPr>
        <w:spacing w:after="0" w:line="360" w:lineRule="auto"/>
        <w:rPr>
          <w:rFonts w:ascii="Times New Roman" w:hAnsi="Times New Roman" w:cs="Times New Roman"/>
          <w:sz w:val="24"/>
          <w:szCs w:val="24"/>
        </w:rPr>
      </w:pPr>
      <w:proofErr w:type="gramStart"/>
      <w:r w:rsidRPr="00B1730E">
        <w:rPr>
          <w:rFonts w:ascii="Times New Roman" w:hAnsi="Times New Roman" w:cs="Times New Roman"/>
          <w:sz w:val="24"/>
          <w:szCs w:val="24"/>
        </w:rPr>
        <w:t>- спортивные игры и упражнения (младший возраст – санки; средний возраст – санки, лыжи; старший д/в – санки, лыжи).</w:t>
      </w:r>
      <w:proofErr w:type="gramEnd"/>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простейший туризм с раннего возраста</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 - система упражнений на перекладине (со сред</w:t>
      </w:r>
      <w:proofErr w:type="gramStart"/>
      <w:r w:rsidRPr="00B1730E">
        <w:rPr>
          <w:rFonts w:ascii="Times New Roman" w:hAnsi="Times New Roman" w:cs="Times New Roman"/>
          <w:sz w:val="24"/>
          <w:szCs w:val="24"/>
        </w:rPr>
        <w:t>.</w:t>
      </w:r>
      <w:proofErr w:type="gramEnd"/>
      <w:r w:rsidRPr="00B1730E">
        <w:rPr>
          <w:rFonts w:ascii="Times New Roman" w:hAnsi="Times New Roman" w:cs="Times New Roman"/>
          <w:sz w:val="24"/>
          <w:szCs w:val="24"/>
        </w:rPr>
        <w:t xml:space="preserve"> </w:t>
      </w:r>
      <w:proofErr w:type="gramStart"/>
      <w:r w:rsidRPr="00B1730E">
        <w:rPr>
          <w:rFonts w:ascii="Times New Roman" w:hAnsi="Times New Roman" w:cs="Times New Roman"/>
          <w:sz w:val="24"/>
          <w:szCs w:val="24"/>
        </w:rPr>
        <w:t>г</w:t>
      </w:r>
      <w:proofErr w:type="gramEnd"/>
      <w:r w:rsidRPr="00B1730E">
        <w:rPr>
          <w:rFonts w:ascii="Times New Roman" w:hAnsi="Times New Roman" w:cs="Times New Roman"/>
          <w:sz w:val="24"/>
          <w:szCs w:val="24"/>
        </w:rPr>
        <w:t>р.)</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 спортивные праздники и досуги </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физкультминутки</w:t>
      </w:r>
    </w:p>
    <w:p w:rsidR="00B1730E" w:rsidRPr="00B1730E" w:rsidRDefault="00B1730E" w:rsidP="00B1730E">
      <w:pPr>
        <w:spacing w:after="0" w:line="360" w:lineRule="auto"/>
        <w:ind w:left="720"/>
        <w:rPr>
          <w:rFonts w:ascii="Times New Roman" w:hAnsi="Times New Roman" w:cs="Times New Roman"/>
          <w:sz w:val="24"/>
          <w:szCs w:val="24"/>
        </w:rPr>
      </w:pPr>
      <w:r w:rsidRPr="00B1730E">
        <w:rPr>
          <w:rFonts w:ascii="Times New Roman" w:hAnsi="Times New Roman" w:cs="Times New Roman"/>
          <w:sz w:val="24"/>
          <w:szCs w:val="24"/>
        </w:rPr>
        <w:t>Гигиенические процедуры:</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умывание и мытье рук холодной водой до локтя после занятий  по физическому развитию.</w:t>
      </w:r>
    </w:p>
    <w:p w:rsidR="00B1730E" w:rsidRPr="00B1730E" w:rsidRDefault="00B1730E" w:rsidP="00B1730E">
      <w:pPr>
        <w:spacing w:after="0" w:line="360" w:lineRule="auto"/>
        <w:ind w:left="720"/>
        <w:rPr>
          <w:rFonts w:ascii="Times New Roman" w:hAnsi="Times New Roman" w:cs="Times New Roman"/>
          <w:sz w:val="24"/>
          <w:szCs w:val="24"/>
        </w:rPr>
      </w:pPr>
      <w:proofErr w:type="gramStart"/>
      <w:r w:rsidRPr="00B1730E">
        <w:rPr>
          <w:rFonts w:ascii="Times New Roman" w:hAnsi="Times New Roman" w:cs="Times New Roman"/>
          <w:sz w:val="24"/>
          <w:szCs w:val="24"/>
        </w:rPr>
        <w:t>Свето-воздушные</w:t>
      </w:r>
      <w:proofErr w:type="gramEnd"/>
      <w:r w:rsidRPr="00B1730E">
        <w:rPr>
          <w:rFonts w:ascii="Times New Roman" w:hAnsi="Times New Roman" w:cs="Times New Roman"/>
          <w:sz w:val="24"/>
          <w:szCs w:val="24"/>
        </w:rPr>
        <w:t xml:space="preserve"> ванны:</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сон в проветренном помещении (в летний период при открытых фрамугах).</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соблюдение графика проветривания в групповых помещениях</w:t>
      </w:r>
    </w:p>
    <w:p w:rsidR="00B1730E" w:rsidRPr="00B1730E" w:rsidRDefault="00B1730E" w:rsidP="00B1730E">
      <w:pPr>
        <w:spacing w:after="0" w:line="360" w:lineRule="auto"/>
        <w:ind w:left="720"/>
        <w:rPr>
          <w:rFonts w:ascii="Times New Roman" w:hAnsi="Times New Roman" w:cs="Times New Roman"/>
          <w:sz w:val="24"/>
          <w:szCs w:val="24"/>
        </w:rPr>
      </w:pPr>
      <w:r w:rsidRPr="00B1730E">
        <w:rPr>
          <w:rFonts w:ascii="Times New Roman" w:hAnsi="Times New Roman" w:cs="Times New Roman"/>
          <w:sz w:val="24"/>
          <w:szCs w:val="24"/>
        </w:rPr>
        <w:t>Диетотерапия:</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рациональное питание</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введение йодированной соли в пищу.</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витаминизация 3 блюда</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введение в пищу фитонцидов.</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замена блюд для детей с пищевой аллергией</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питьевой режим</w:t>
      </w:r>
    </w:p>
    <w:p w:rsidR="00B1730E" w:rsidRPr="00B1730E" w:rsidRDefault="00B1730E" w:rsidP="00B1730E">
      <w:pPr>
        <w:spacing w:after="0" w:line="360" w:lineRule="auto"/>
        <w:ind w:left="720"/>
        <w:rPr>
          <w:rFonts w:ascii="Times New Roman" w:hAnsi="Times New Roman" w:cs="Times New Roman"/>
          <w:sz w:val="24"/>
          <w:szCs w:val="24"/>
        </w:rPr>
      </w:pPr>
      <w:proofErr w:type="spellStart"/>
      <w:r w:rsidRPr="00B1730E">
        <w:rPr>
          <w:rFonts w:ascii="Times New Roman" w:hAnsi="Times New Roman" w:cs="Times New Roman"/>
          <w:sz w:val="24"/>
          <w:szCs w:val="24"/>
        </w:rPr>
        <w:t>Психогомнастика</w:t>
      </w:r>
      <w:proofErr w:type="spellEnd"/>
      <w:r w:rsidRPr="00B1730E">
        <w:rPr>
          <w:rFonts w:ascii="Times New Roman" w:hAnsi="Times New Roman" w:cs="Times New Roman"/>
          <w:sz w:val="24"/>
          <w:szCs w:val="24"/>
        </w:rPr>
        <w:t>:</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 элементы </w:t>
      </w:r>
      <w:proofErr w:type="spellStart"/>
      <w:r w:rsidRPr="00B1730E">
        <w:rPr>
          <w:rFonts w:ascii="Times New Roman" w:hAnsi="Times New Roman" w:cs="Times New Roman"/>
          <w:sz w:val="24"/>
          <w:szCs w:val="24"/>
        </w:rPr>
        <w:t>психогимнастики</w:t>
      </w:r>
      <w:proofErr w:type="spellEnd"/>
      <w:r w:rsidRPr="00B1730E">
        <w:rPr>
          <w:rFonts w:ascii="Times New Roman" w:hAnsi="Times New Roman" w:cs="Times New Roman"/>
          <w:sz w:val="24"/>
          <w:szCs w:val="24"/>
        </w:rPr>
        <w:t xml:space="preserve"> по М.И. Чистяковой</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игры и упражнения на развитие эмоциональной сферы</w:t>
      </w:r>
    </w:p>
    <w:p w:rsidR="00B1730E" w:rsidRPr="00B1730E" w:rsidRDefault="00B1730E" w:rsidP="00B1730E">
      <w:pPr>
        <w:spacing w:after="0" w:line="360" w:lineRule="auto"/>
        <w:ind w:left="720"/>
        <w:rPr>
          <w:rFonts w:ascii="Times New Roman" w:hAnsi="Times New Roman" w:cs="Times New Roman"/>
          <w:sz w:val="24"/>
          <w:szCs w:val="24"/>
        </w:rPr>
      </w:pPr>
      <w:r w:rsidRPr="00B1730E">
        <w:rPr>
          <w:rFonts w:ascii="Times New Roman" w:hAnsi="Times New Roman" w:cs="Times New Roman"/>
          <w:sz w:val="24"/>
          <w:szCs w:val="24"/>
        </w:rPr>
        <w:t>Пропаганда ЗОЖ:</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курс лекций и бесед</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 занятия  по </w:t>
      </w:r>
      <w:proofErr w:type="spellStart"/>
      <w:r w:rsidRPr="00B1730E">
        <w:rPr>
          <w:rFonts w:ascii="Times New Roman" w:hAnsi="Times New Roman" w:cs="Times New Roman"/>
          <w:sz w:val="24"/>
          <w:szCs w:val="24"/>
        </w:rPr>
        <w:t>валеологии</w:t>
      </w:r>
      <w:proofErr w:type="spellEnd"/>
      <w:r w:rsidRPr="00B1730E">
        <w:rPr>
          <w:rFonts w:ascii="Times New Roman" w:hAnsi="Times New Roman" w:cs="Times New Roman"/>
          <w:sz w:val="24"/>
          <w:szCs w:val="24"/>
        </w:rPr>
        <w:t xml:space="preserve"> и ОБЖ</w:t>
      </w:r>
    </w:p>
    <w:p w:rsidR="00B1730E" w:rsidRPr="00B1730E" w:rsidRDefault="00B1730E" w:rsidP="00B1730E">
      <w:pPr>
        <w:tabs>
          <w:tab w:val="num" w:pos="-540"/>
        </w:tabs>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        Проведение плановых и сезонных (от гриппа) прививок.</w:t>
      </w:r>
    </w:p>
    <w:p w:rsidR="00B1730E" w:rsidRPr="00B1730E" w:rsidRDefault="00B1730E" w:rsidP="00B1730E">
      <w:pPr>
        <w:tabs>
          <w:tab w:val="num" w:pos="-540"/>
        </w:tabs>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 </w:t>
      </w:r>
    </w:p>
    <w:p w:rsidR="00B1730E" w:rsidRPr="00B1730E" w:rsidRDefault="00B1730E" w:rsidP="00B1730E">
      <w:pPr>
        <w:tabs>
          <w:tab w:val="num" w:pos="-540"/>
        </w:tabs>
        <w:spacing w:after="0" w:line="360" w:lineRule="auto"/>
        <w:jc w:val="both"/>
        <w:rPr>
          <w:rFonts w:ascii="Times New Roman" w:hAnsi="Times New Roman" w:cs="Times New Roman"/>
          <w:sz w:val="24"/>
          <w:szCs w:val="24"/>
        </w:rPr>
      </w:pPr>
      <w:r w:rsidRPr="00B1730E">
        <w:rPr>
          <w:rFonts w:ascii="Times New Roman" w:hAnsi="Times New Roman" w:cs="Times New Roman"/>
          <w:sz w:val="24"/>
          <w:szCs w:val="24"/>
        </w:rPr>
        <w:t xml:space="preserve">   Сравнительный анализ  показателей пропущенных дней по болезни на 1 ребенка на начало 2017  года (май)   и конец 2017 года (декабрь) показал положительную динамику, что подтверждает эффективность работы по охране и укреплению здоровья детей.</w:t>
      </w:r>
    </w:p>
    <w:p w:rsidR="00B1730E" w:rsidRPr="00B1730E" w:rsidRDefault="00B1730E" w:rsidP="00B1730E">
      <w:pPr>
        <w:tabs>
          <w:tab w:val="num" w:pos="-540"/>
        </w:tabs>
        <w:spacing w:after="0" w:line="360" w:lineRule="auto"/>
        <w:jc w:val="both"/>
        <w:rPr>
          <w:rFonts w:ascii="Times New Roman" w:hAnsi="Times New Roman" w:cs="Times New Roman"/>
          <w:sz w:val="24"/>
          <w:szCs w:val="24"/>
        </w:rPr>
      </w:pPr>
    </w:p>
    <w:p w:rsidR="00B1730E" w:rsidRPr="00B1730E" w:rsidRDefault="00B1730E" w:rsidP="00B1730E">
      <w:pPr>
        <w:spacing w:after="0" w:line="360" w:lineRule="auto"/>
        <w:jc w:val="center"/>
        <w:rPr>
          <w:rFonts w:ascii="Times New Roman" w:hAnsi="Times New Roman" w:cs="Times New Roman"/>
          <w:sz w:val="24"/>
          <w:szCs w:val="24"/>
        </w:rPr>
      </w:pPr>
      <w:r w:rsidRPr="00B1730E">
        <w:rPr>
          <w:rFonts w:ascii="Times New Roman" w:hAnsi="Times New Roman" w:cs="Times New Roman"/>
          <w:sz w:val="24"/>
          <w:szCs w:val="24"/>
        </w:rPr>
        <w:t>Уровень заболеваемости</w:t>
      </w:r>
    </w:p>
    <w:p w:rsidR="00B1730E" w:rsidRPr="00B1730E" w:rsidRDefault="00B1730E" w:rsidP="00B1730E">
      <w:pPr>
        <w:spacing w:after="0" w:line="360" w:lineRule="auto"/>
        <w:rPr>
          <w:rFonts w:ascii="Times New Roman" w:hAnsi="Times New Roman" w:cs="Times New Roman"/>
          <w:sz w:val="24"/>
          <w:szCs w:val="24"/>
        </w:rPr>
      </w:pPr>
    </w:p>
    <w:tbl>
      <w:tblPr>
        <w:tblW w:w="9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2665"/>
        <w:gridCol w:w="2606"/>
      </w:tblGrid>
      <w:tr w:rsidR="00B1730E" w:rsidRPr="00B1730E" w:rsidTr="004908F9">
        <w:trPr>
          <w:trHeight w:val="418"/>
        </w:trPr>
        <w:tc>
          <w:tcPr>
            <w:tcW w:w="0" w:type="auto"/>
            <w:tcBorders>
              <w:bottom w:val="single" w:sz="4" w:space="0" w:color="auto"/>
              <w:tl2br w:val="single" w:sz="4" w:space="0" w:color="auto"/>
            </w:tcBorders>
          </w:tcPr>
          <w:p w:rsidR="00B1730E" w:rsidRPr="00B1730E" w:rsidRDefault="00B1730E" w:rsidP="00B1730E">
            <w:pPr>
              <w:spacing w:after="0" w:line="360" w:lineRule="auto"/>
              <w:jc w:val="center"/>
              <w:rPr>
                <w:rFonts w:ascii="Times New Roman" w:hAnsi="Times New Roman" w:cs="Times New Roman"/>
                <w:sz w:val="24"/>
                <w:szCs w:val="24"/>
              </w:rPr>
            </w:pPr>
            <w:r w:rsidRPr="00B1730E">
              <w:rPr>
                <w:rFonts w:ascii="Times New Roman" w:hAnsi="Times New Roman" w:cs="Times New Roman"/>
                <w:sz w:val="24"/>
                <w:szCs w:val="24"/>
              </w:rPr>
              <w:t xml:space="preserve">Период </w:t>
            </w:r>
          </w:p>
          <w:p w:rsidR="00B1730E" w:rsidRPr="00B1730E" w:rsidRDefault="00B1730E" w:rsidP="00B1730E">
            <w:pPr>
              <w:spacing w:after="0" w:line="360" w:lineRule="auto"/>
              <w:rPr>
                <w:rFonts w:ascii="Times New Roman" w:hAnsi="Times New Roman" w:cs="Times New Roman"/>
                <w:sz w:val="24"/>
                <w:szCs w:val="24"/>
              </w:rPr>
            </w:pP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Количество </w:t>
            </w:r>
            <w:proofErr w:type="gramStart"/>
            <w:r w:rsidRPr="00B1730E">
              <w:rPr>
                <w:rFonts w:ascii="Times New Roman" w:hAnsi="Times New Roman" w:cs="Times New Roman"/>
                <w:sz w:val="24"/>
                <w:szCs w:val="24"/>
              </w:rPr>
              <w:t>пропущенных</w:t>
            </w:r>
            <w:proofErr w:type="gramEnd"/>
            <w:r w:rsidRPr="00B1730E">
              <w:rPr>
                <w:rFonts w:ascii="Times New Roman" w:hAnsi="Times New Roman" w:cs="Times New Roman"/>
                <w:sz w:val="24"/>
                <w:szCs w:val="24"/>
              </w:rPr>
              <w:t xml:space="preserve"> </w:t>
            </w:r>
          </w:p>
          <w:p w:rsidR="00B1730E" w:rsidRPr="00B1730E" w:rsidRDefault="00B1730E" w:rsidP="00B1730E">
            <w:pPr>
              <w:spacing w:after="0" w:line="360" w:lineRule="auto"/>
              <w:rPr>
                <w:rFonts w:ascii="Times New Roman" w:hAnsi="Times New Roman" w:cs="Times New Roman"/>
                <w:sz w:val="24"/>
                <w:szCs w:val="24"/>
              </w:rPr>
            </w:pPr>
            <w:r w:rsidRPr="00B1730E">
              <w:rPr>
                <w:rFonts w:ascii="Times New Roman" w:hAnsi="Times New Roman" w:cs="Times New Roman"/>
                <w:sz w:val="24"/>
                <w:szCs w:val="24"/>
              </w:rPr>
              <w:t xml:space="preserve">дней по болезни на 1 ребенка </w:t>
            </w:r>
          </w:p>
        </w:tc>
        <w:tc>
          <w:tcPr>
            <w:tcW w:w="0" w:type="auto"/>
            <w:tcBorders>
              <w:bottom w:val="single" w:sz="4" w:space="0" w:color="auto"/>
              <w:right w:val="single" w:sz="4" w:space="0" w:color="auto"/>
            </w:tcBorders>
          </w:tcPr>
          <w:p w:rsidR="00B1730E" w:rsidRPr="00B1730E" w:rsidRDefault="00B1730E" w:rsidP="00B1730E">
            <w:pPr>
              <w:spacing w:after="0" w:line="360" w:lineRule="auto"/>
              <w:jc w:val="center"/>
              <w:rPr>
                <w:rFonts w:ascii="Times New Roman" w:hAnsi="Times New Roman" w:cs="Times New Roman"/>
                <w:sz w:val="24"/>
                <w:szCs w:val="24"/>
              </w:rPr>
            </w:pPr>
          </w:p>
          <w:p w:rsidR="00B1730E" w:rsidRPr="00B1730E" w:rsidRDefault="00B1730E" w:rsidP="00B1730E">
            <w:pPr>
              <w:spacing w:after="0" w:line="360" w:lineRule="auto"/>
              <w:jc w:val="center"/>
              <w:rPr>
                <w:rFonts w:ascii="Times New Roman" w:hAnsi="Times New Roman" w:cs="Times New Roman"/>
                <w:sz w:val="24"/>
                <w:szCs w:val="24"/>
              </w:rPr>
            </w:pPr>
            <w:r w:rsidRPr="00B1730E">
              <w:rPr>
                <w:rFonts w:ascii="Times New Roman" w:hAnsi="Times New Roman" w:cs="Times New Roman"/>
                <w:sz w:val="24"/>
                <w:szCs w:val="24"/>
              </w:rPr>
              <w:t xml:space="preserve">Начало 2017года </w:t>
            </w:r>
          </w:p>
          <w:p w:rsidR="00B1730E" w:rsidRPr="00B1730E" w:rsidRDefault="00B1730E" w:rsidP="00B1730E">
            <w:pPr>
              <w:spacing w:after="0" w:line="360" w:lineRule="auto"/>
              <w:jc w:val="center"/>
              <w:rPr>
                <w:rFonts w:ascii="Times New Roman" w:hAnsi="Times New Roman" w:cs="Times New Roman"/>
                <w:sz w:val="24"/>
                <w:szCs w:val="24"/>
              </w:rPr>
            </w:pPr>
            <w:r w:rsidRPr="00B1730E">
              <w:rPr>
                <w:rFonts w:ascii="Times New Roman" w:hAnsi="Times New Roman" w:cs="Times New Roman"/>
                <w:sz w:val="24"/>
                <w:szCs w:val="24"/>
              </w:rPr>
              <w:t xml:space="preserve"> (май)</w:t>
            </w:r>
          </w:p>
        </w:tc>
        <w:tc>
          <w:tcPr>
            <w:tcW w:w="0" w:type="auto"/>
            <w:tcBorders>
              <w:left w:val="single" w:sz="4" w:space="0" w:color="auto"/>
              <w:bottom w:val="single" w:sz="4" w:space="0" w:color="auto"/>
            </w:tcBorders>
          </w:tcPr>
          <w:p w:rsidR="00B1730E" w:rsidRPr="00B1730E" w:rsidRDefault="00B1730E" w:rsidP="00B1730E">
            <w:pPr>
              <w:spacing w:after="0" w:line="360" w:lineRule="auto"/>
              <w:jc w:val="center"/>
              <w:rPr>
                <w:rFonts w:ascii="Times New Roman" w:hAnsi="Times New Roman" w:cs="Times New Roman"/>
                <w:sz w:val="24"/>
                <w:szCs w:val="24"/>
              </w:rPr>
            </w:pPr>
          </w:p>
          <w:p w:rsidR="00B1730E" w:rsidRPr="00B1730E" w:rsidRDefault="00B1730E" w:rsidP="00B1730E">
            <w:pPr>
              <w:spacing w:after="0" w:line="360" w:lineRule="auto"/>
              <w:jc w:val="center"/>
              <w:rPr>
                <w:rFonts w:ascii="Times New Roman" w:hAnsi="Times New Roman" w:cs="Times New Roman"/>
                <w:sz w:val="24"/>
                <w:szCs w:val="24"/>
              </w:rPr>
            </w:pPr>
            <w:r w:rsidRPr="00B1730E">
              <w:rPr>
                <w:rFonts w:ascii="Times New Roman" w:hAnsi="Times New Roman" w:cs="Times New Roman"/>
                <w:sz w:val="24"/>
                <w:szCs w:val="24"/>
              </w:rPr>
              <w:t>Конец 2017 года</w:t>
            </w:r>
          </w:p>
          <w:p w:rsidR="00B1730E" w:rsidRPr="00B1730E" w:rsidRDefault="00B1730E" w:rsidP="00B1730E">
            <w:pPr>
              <w:spacing w:after="0" w:line="360" w:lineRule="auto"/>
              <w:jc w:val="center"/>
              <w:rPr>
                <w:rFonts w:ascii="Times New Roman" w:hAnsi="Times New Roman" w:cs="Times New Roman"/>
                <w:sz w:val="24"/>
                <w:szCs w:val="24"/>
              </w:rPr>
            </w:pPr>
            <w:r w:rsidRPr="00B1730E">
              <w:rPr>
                <w:rFonts w:ascii="Times New Roman" w:hAnsi="Times New Roman" w:cs="Times New Roman"/>
                <w:sz w:val="24"/>
                <w:szCs w:val="24"/>
              </w:rPr>
              <w:t>декабрь</w:t>
            </w:r>
          </w:p>
        </w:tc>
      </w:tr>
      <w:tr w:rsidR="00B1730E" w:rsidRPr="00B1730E" w:rsidTr="004908F9">
        <w:trPr>
          <w:trHeight w:val="448"/>
        </w:trPr>
        <w:tc>
          <w:tcPr>
            <w:tcW w:w="0" w:type="auto"/>
            <w:tcBorders>
              <w:top w:val="single" w:sz="4" w:space="0" w:color="auto"/>
              <w:bottom w:val="single" w:sz="4" w:space="0" w:color="auto"/>
            </w:tcBorders>
          </w:tcPr>
          <w:p w:rsidR="00B1730E" w:rsidRPr="00B1730E" w:rsidRDefault="00B1730E" w:rsidP="00B1730E">
            <w:pPr>
              <w:spacing w:line="360" w:lineRule="auto"/>
              <w:jc w:val="center"/>
              <w:rPr>
                <w:rFonts w:ascii="Times New Roman" w:hAnsi="Times New Roman" w:cs="Times New Roman"/>
                <w:sz w:val="24"/>
                <w:szCs w:val="24"/>
              </w:rPr>
            </w:pPr>
            <w:r w:rsidRPr="00B1730E">
              <w:rPr>
                <w:rFonts w:ascii="Times New Roman" w:hAnsi="Times New Roman" w:cs="Times New Roman"/>
                <w:sz w:val="24"/>
                <w:szCs w:val="24"/>
              </w:rPr>
              <w:t>Ранний возраст</w:t>
            </w:r>
          </w:p>
        </w:tc>
        <w:tc>
          <w:tcPr>
            <w:tcW w:w="0" w:type="auto"/>
            <w:tcBorders>
              <w:top w:val="single" w:sz="4" w:space="0" w:color="auto"/>
              <w:bottom w:val="single" w:sz="4" w:space="0" w:color="auto"/>
              <w:right w:val="single" w:sz="4" w:space="0" w:color="auto"/>
            </w:tcBorders>
          </w:tcPr>
          <w:p w:rsidR="00B1730E" w:rsidRPr="00B1730E" w:rsidRDefault="00B1730E" w:rsidP="00B1730E">
            <w:pPr>
              <w:spacing w:line="360" w:lineRule="auto"/>
              <w:jc w:val="center"/>
              <w:rPr>
                <w:rFonts w:ascii="Times New Roman" w:hAnsi="Times New Roman" w:cs="Times New Roman"/>
                <w:sz w:val="24"/>
                <w:szCs w:val="24"/>
              </w:rPr>
            </w:pPr>
            <w:r w:rsidRPr="00B1730E">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tcBorders>
          </w:tcPr>
          <w:p w:rsidR="00B1730E" w:rsidRPr="00B1730E" w:rsidRDefault="00B1730E" w:rsidP="00B1730E">
            <w:pPr>
              <w:spacing w:line="360" w:lineRule="auto"/>
              <w:jc w:val="center"/>
              <w:rPr>
                <w:rFonts w:ascii="Times New Roman" w:hAnsi="Times New Roman" w:cs="Times New Roman"/>
                <w:sz w:val="24"/>
                <w:szCs w:val="24"/>
              </w:rPr>
            </w:pPr>
            <w:r w:rsidRPr="00B1730E">
              <w:rPr>
                <w:rFonts w:ascii="Times New Roman" w:hAnsi="Times New Roman" w:cs="Times New Roman"/>
                <w:sz w:val="24"/>
                <w:szCs w:val="24"/>
              </w:rPr>
              <w:t>4,6</w:t>
            </w:r>
          </w:p>
        </w:tc>
      </w:tr>
      <w:tr w:rsidR="00B1730E" w:rsidRPr="00B1730E" w:rsidTr="004908F9">
        <w:trPr>
          <w:trHeight w:val="314"/>
        </w:trPr>
        <w:tc>
          <w:tcPr>
            <w:tcW w:w="0" w:type="auto"/>
            <w:tcBorders>
              <w:top w:val="single" w:sz="4" w:space="0" w:color="auto"/>
            </w:tcBorders>
          </w:tcPr>
          <w:p w:rsidR="00B1730E" w:rsidRPr="00B1730E" w:rsidRDefault="00B1730E" w:rsidP="00B1730E">
            <w:pPr>
              <w:spacing w:line="360" w:lineRule="auto"/>
              <w:jc w:val="center"/>
              <w:rPr>
                <w:rFonts w:ascii="Times New Roman" w:hAnsi="Times New Roman" w:cs="Times New Roman"/>
                <w:sz w:val="24"/>
                <w:szCs w:val="24"/>
              </w:rPr>
            </w:pPr>
            <w:r w:rsidRPr="00B1730E">
              <w:rPr>
                <w:rFonts w:ascii="Times New Roman" w:hAnsi="Times New Roman" w:cs="Times New Roman"/>
                <w:sz w:val="24"/>
                <w:szCs w:val="24"/>
              </w:rPr>
              <w:t>Дошкольный возраст</w:t>
            </w:r>
          </w:p>
        </w:tc>
        <w:tc>
          <w:tcPr>
            <w:tcW w:w="0" w:type="auto"/>
            <w:tcBorders>
              <w:top w:val="single" w:sz="4" w:space="0" w:color="auto"/>
              <w:right w:val="single" w:sz="4" w:space="0" w:color="auto"/>
            </w:tcBorders>
          </w:tcPr>
          <w:p w:rsidR="00B1730E" w:rsidRPr="00B1730E" w:rsidRDefault="00B1730E" w:rsidP="00B1730E">
            <w:pPr>
              <w:spacing w:line="360" w:lineRule="auto"/>
              <w:jc w:val="center"/>
              <w:rPr>
                <w:rFonts w:ascii="Times New Roman" w:hAnsi="Times New Roman" w:cs="Times New Roman"/>
                <w:sz w:val="24"/>
                <w:szCs w:val="24"/>
              </w:rPr>
            </w:pPr>
            <w:r w:rsidRPr="00B1730E">
              <w:rPr>
                <w:rFonts w:ascii="Times New Roman" w:hAnsi="Times New Roman" w:cs="Times New Roman"/>
                <w:sz w:val="24"/>
                <w:szCs w:val="24"/>
              </w:rPr>
              <w:t>3,1</w:t>
            </w:r>
          </w:p>
        </w:tc>
        <w:tc>
          <w:tcPr>
            <w:tcW w:w="0" w:type="auto"/>
            <w:tcBorders>
              <w:top w:val="single" w:sz="4" w:space="0" w:color="auto"/>
              <w:left w:val="single" w:sz="4" w:space="0" w:color="auto"/>
            </w:tcBorders>
          </w:tcPr>
          <w:p w:rsidR="00B1730E" w:rsidRPr="00B1730E" w:rsidRDefault="00B1730E" w:rsidP="00B1730E">
            <w:pPr>
              <w:spacing w:line="360" w:lineRule="auto"/>
              <w:jc w:val="center"/>
              <w:rPr>
                <w:rFonts w:ascii="Times New Roman" w:hAnsi="Times New Roman" w:cs="Times New Roman"/>
                <w:sz w:val="24"/>
                <w:szCs w:val="24"/>
              </w:rPr>
            </w:pPr>
            <w:r w:rsidRPr="00B1730E">
              <w:rPr>
                <w:rFonts w:ascii="Times New Roman" w:hAnsi="Times New Roman" w:cs="Times New Roman"/>
                <w:sz w:val="24"/>
                <w:szCs w:val="24"/>
              </w:rPr>
              <w:t>3,0</w:t>
            </w:r>
          </w:p>
        </w:tc>
      </w:tr>
    </w:tbl>
    <w:p w:rsidR="00F76E7B" w:rsidRPr="00B1730E" w:rsidRDefault="00F76E7B" w:rsidP="00B1730E">
      <w:pPr>
        <w:spacing w:after="0" w:line="360" w:lineRule="auto"/>
        <w:jc w:val="both"/>
        <w:rPr>
          <w:rFonts w:ascii="Times New Roman" w:hAnsi="Times New Roman" w:cs="Times New Roman"/>
          <w:sz w:val="24"/>
          <w:szCs w:val="24"/>
        </w:rPr>
      </w:pPr>
    </w:p>
    <w:p w:rsidR="000D3D3B" w:rsidRPr="00B1730E" w:rsidRDefault="000D3D3B" w:rsidP="00B1730E">
      <w:pPr>
        <w:spacing w:after="0" w:line="360" w:lineRule="auto"/>
        <w:jc w:val="both"/>
        <w:rPr>
          <w:rFonts w:ascii="Times New Roman" w:hAnsi="Times New Roman" w:cs="Times New Roman"/>
          <w:sz w:val="24"/>
          <w:szCs w:val="24"/>
        </w:rPr>
      </w:pPr>
    </w:p>
    <w:p w:rsidR="00A41392" w:rsidRPr="00B1730E" w:rsidRDefault="00A41392" w:rsidP="00B1730E">
      <w:pPr>
        <w:spacing w:after="0" w:line="360" w:lineRule="auto"/>
        <w:jc w:val="both"/>
        <w:rPr>
          <w:rFonts w:ascii="Times New Roman" w:hAnsi="Times New Roman" w:cs="Times New Roman"/>
          <w:sz w:val="24"/>
          <w:szCs w:val="24"/>
        </w:rPr>
      </w:pPr>
    </w:p>
    <w:p w:rsidR="00C961DC" w:rsidRPr="00B1730E" w:rsidRDefault="00C961DC" w:rsidP="00B1730E">
      <w:pPr>
        <w:spacing w:after="0" w:line="360" w:lineRule="auto"/>
        <w:jc w:val="both"/>
        <w:rPr>
          <w:rFonts w:ascii="Times New Roman" w:hAnsi="Times New Roman" w:cs="Times New Roman"/>
          <w:sz w:val="24"/>
          <w:szCs w:val="24"/>
        </w:rPr>
      </w:pPr>
    </w:p>
    <w:p w:rsidR="00C961DC" w:rsidRPr="00B1730E" w:rsidRDefault="00C961DC" w:rsidP="00B1730E">
      <w:pPr>
        <w:spacing w:line="360" w:lineRule="auto"/>
        <w:jc w:val="both"/>
        <w:rPr>
          <w:rFonts w:ascii="Times New Roman" w:hAnsi="Times New Roman" w:cs="Times New Roman"/>
          <w:sz w:val="24"/>
          <w:szCs w:val="24"/>
        </w:rPr>
      </w:pPr>
    </w:p>
    <w:p w:rsidR="00B1730E" w:rsidRPr="00B1730E" w:rsidRDefault="00B1730E" w:rsidP="00B1730E">
      <w:pPr>
        <w:tabs>
          <w:tab w:val="num" w:pos="-540"/>
        </w:tabs>
        <w:rPr>
          <w:rFonts w:ascii="Times New Roman" w:eastAsia="Times New Roman" w:hAnsi="Times New Roman" w:cs="Times New Roman"/>
          <w:sz w:val="24"/>
          <w:szCs w:val="24"/>
          <w:lang w:eastAsia="ru-RU"/>
        </w:rPr>
      </w:pPr>
      <w:r w:rsidRPr="00B1730E">
        <w:rPr>
          <w:rFonts w:ascii="Times New Roman" w:eastAsia="Times New Roman" w:hAnsi="Times New Roman" w:cs="Times New Roman"/>
          <w:b/>
          <w:sz w:val="24"/>
          <w:szCs w:val="24"/>
          <w:lang w:eastAsia="ru-RU"/>
        </w:rPr>
        <w:t xml:space="preserve">3.2. Кадровое обеспечение образовательного процесса </w:t>
      </w:r>
    </w:p>
    <w:p w:rsidR="00B1730E" w:rsidRPr="00B1730E" w:rsidRDefault="0043656C" w:rsidP="0043656C">
      <w:pPr>
        <w:tabs>
          <w:tab w:val="num" w:pos="-540"/>
        </w:tabs>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коллективе 15</w:t>
      </w:r>
      <w:r w:rsidR="00B1730E" w:rsidRPr="00B1730E">
        <w:rPr>
          <w:rFonts w:ascii="Times New Roman" w:eastAsia="Times New Roman" w:hAnsi="Times New Roman" w:cs="Times New Roman"/>
          <w:sz w:val="24"/>
          <w:szCs w:val="24"/>
          <w:lang w:eastAsia="ru-RU"/>
        </w:rPr>
        <w:t xml:space="preserve"> педагогов</w:t>
      </w:r>
      <w:r>
        <w:rPr>
          <w:rFonts w:ascii="Times New Roman" w:eastAsia="Times New Roman" w:hAnsi="Times New Roman" w:cs="Times New Roman"/>
          <w:sz w:val="24"/>
          <w:szCs w:val="24"/>
          <w:lang w:eastAsia="ru-RU"/>
        </w:rPr>
        <w:t>, из них 14 – воспитатели</w:t>
      </w:r>
      <w:r w:rsidR="00B1730E" w:rsidRPr="00B1730E">
        <w:rPr>
          <w:rFonts w:ascii="Times New Roman" w:eastAsia="Times New Roman" w:hAnsi="Times New Roman" w:cs="Times New Roman"/>
          <w:sz w:val="24"/>
          <w:szCs w:val="24"/>
          <w:lang w:eastAsia="ru-RU"/>
        </w:rPr>
        <w:t>, 1 – музыкальный руководитель</w:t>
      </w:r>
      <w:r>
        <w:rPr>
          <w:rFonts w:ascii="Times New Roman" w:eastAsia="Times New Roman" w:hAnsi="Times New Roman" w:cs="Times New Roman"/>
          <w:sz w:val="24"/>
          <w:szCs w:val="24"/>
          <w:lang w:eastAsia="ru-RU"/>
        </w:rPr>
        <w:t xml:space="preserve">. </w:t>
      </w:r>
      <w:r w:rsidR="00B1730E" w:rsidRPr="00B1730E">
        <w:rPr>
          <w:rFonts w:ascii="Times New Roman" w:eastAsia="Times New Roman" w:hAnsi="Times New Roman" w:cs="Times New Roman"/>
          <w:sz w:val="24"/>
          <w:szCs w:val="24"/>
          <w:lang w:eastAsia="ru-RU"/>
        </w:rPr>
        <w:t xml:space="preserve"> 13 имеют среднее профессиональное образование. Уровень квалификации педагого</w:t>
      </w:r>
      <w:r>
        <w:rPr>
          <w:rFonts w:ascii="Times New Roman" w:eastAsia="Times New Roman" w:hAnsi="Times New Roman" w:cs="Times New Roman"/>
          <w:sz w:val="24"/>
          <w:szCs w:val="24"/>
          <w:lang w:eastAsia="ru-RU"/>
        </w:rPr>
        <w:t>в: 2  имеют высшую категорию,  3</w:t>
      </w:r>
      <w:r w:rsidR="00B1730E" w:rsidRPr="00B1730E">
        <w:rPr>
          <w:rFonts w:ascii="Times New Roman" w:eastAsia="Times New Roman" w:hAnsi="Times New Roman" w:cs="Times New Roman"/>
          <w:sz w:val="24"/>
          <w:szCs w:val="24"/>
          <w:lang w:eastAsia="ru-RU"/>
        </w:rPr>
        <w:t xml:space="preserve"> педагогов - I</w:t>
      </w:r>
      <w:r>
        <w:rPr>
          <w:rFonts w:ascii="Times New Roman" w:eastAsia="Times New Roman" w:hAnsi="Times New Roman" w:cs="Times New Roman"/>
          <w:sz w:val="24"/>
          <w:szCs w:val="24"/>
          <w:lang w:eastAsia="ru-RU"/>
        </w:rPr>
        <w:t xml:space="preserve"> категорию, 10</w:t>
      </w:r>
      <w:r w:rsidR="00B1730E" w:rsidRPr="00B1730E">
        <w:rPr>
          <w:rFonts w:ascii="Times New Roman" w:eastAsia="Times New Roman" w:hAnsi="Times New Roman" w:cs="Times New Roman"/>
          <w:sz w:val="24"/>
          <w:szCs w:val="24"/>
          <w:lang w:eastAsia="ru-RU"/>
        </w:rPr>
        <w:t xml:space="preserve"> педагогов соответствуют занимаемой должности.</w:t>
      </w:r>
    </w:p>
    <w:p w:rsidR="00B1730E" w:rsidRPr="00B1730E" w:rsidRDefault="00B1730E" w:rsidP="00B1730E">
      <w:pPr>
        <w:spacing w:after="0" w:line="240" w:lineRule="auto"/>
        <w:ind w:left="260"/>
        <w:rPr>
          <w:rFonts w:ascii="Times New Roman" w:eastAsia="Times New Roman" w:hAnsi="Times New Roman" w:cs="Times New Roman"/>
          <w:b/>
          <w:bCs/>
          <w:i/>
          <w:iCs/>
          <w:sz w:val="24"/>
          <w:szCs w:val="24"/>
          <w:lang w:eastAsia="ru-RU"/>
        </w:rPr>
      </w:pPr>
      <w:r w:rsidRPr="00B1730E">
        <w:rPr>
          <w:rFonts w:ascii="Times New Roman" w:eastAsia="Times New Roman" w:hAnsi="Times New Roman" w:cs="Times New Roman"/>
          <w:b/>
          <w:bCs/>
          <w:i/>
          <w:iCs/>
          <w:sz w:val="24"/>
          <w:szCs w:val="24"/>
          <w:lang w:eastAsia="ru-RU"/>
        </w:rPr>
        <w:t>Педагогический стаж работы</w:t>
      </w:r>
    </w:p>
    <w:p w:rsidR="00B1730E" w:rsidRPr="00B1730E" w:rsidRDefault="00B1730E" w:rsidP="00B1730E">
      <w:pPr>
        <w:spacing w:after="0" w:line="240" w:lineRule="auto"/>
        <w:ind w:left="260"/>
        <w:rPr>
          <w:rFonts w:ascii="Times New Roman" w:eastAsia="Times New Roman" w:hAnsi="Times New Roman" w:cs="Times New Roman"/>
          <w:sz w:val="24"/>
          <w:szCs w:val="24"/>
          <w:lang w:eastAsia="ru-RU"/>
        </w:rPr>
      </w:pPr>
    </w:p>
    <w:p w:rsidR="0043656C" w:rsidRDefault="00B1730E" w:rsidP="00B1730E">
      <w:pPr>
        <w:spacing w:after="0" w:line="240" w:lineRule="auto"/>
        <w:ind w:left="260"/>
        <w:rPr>
          <w:rFonts w:ascii="Times New Roman" w:eastAsia="Times New Roman" w:hAnsi="Times New Roman" w:cs="Times New Roman"/>
          <w:sz w:val="24"/>
          <w:szCs w:val="24"/>
          <w:lang w:eastAsia="ru-RU"/>
        </w:rPr>
      </w:pPr>
      <w:r w:rsidRPr="00B1730E">
        <w:rPr>
          <w:rFonts w:ascii="Times New Roman" w:eastAsia="Times New Roman" w:hAnsi="Times New Roman" w:cs="Times New Roman"/>
          <w:sz w:val="24"/>
          <w:szCs w:val="24"/>
          <w:lang w:eastAsia="ru-RU"/>
        </w:rPr>
        <w:t xml:space="preserve">до 3 лет —  </w:t>
      </w:r>
      <w:r w:rsidR="0043656C">
        <w:rPr>
          <w:rFonts w:ascii="Times New Roman" w:eastAsia="Times New Roman" w:hAnsi="Times New Roman" w:cs="Times New Roman"/>
          <w:sz w:val="24"/>
          <w:szCs w:val="24"/>
          <w:lang w:eastAsia="ru-RU"/>
        </w:rPr>
        <w:t>2</w:t>
      </w:r>
      <w:r w:rsidRPr="00B1730E">
        <w:rPr>
          <w:rFonts w:ascii="Times New Roman" w:eastAsia="Times New Roman" w:hAnsi="Times New Roman" w:cs="Times New Roman"/>
          <w:sz w:val="24"/>
          <w:szCs w:val="24"/>
          <w:lang w:eastAsia="ru-RU"/>
        </w:rPr>
        <w:t xml:space="preserve"> человека </w:t>
      </w:r>
    </w:p>
    <w:p w:rsidR="0043656C" w:rsidRDefault="0043656C" w:rsidP="00B1730E">
      <w:pPr>
        <w:spacing w:after="0" w:line="240" w:lineRule="auto"/>
        <w:ind w:left="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 до 5 лет — 2</w:t>
      </w:r>
      <w:r w:rsidR="00B1730E" w:rsidRPr="00B1730E">
        <w:rPr>
          <w:rFonts w:ascii="Times New Roman" w:eastAsia="Times New Roman" w:hAnsi="Times New Roman" w:cs="Times New Roman"/>
          <w:sz w:val="24"/>
          <w:szCs w:val="24"/>
          <w:lang w:eastAsia="ru-RU"/>
        </w:rPr>
        <w:t xml:space="preserve">  человека </w:t>
      </w:r>
    </w:p>
    <w:p w:rsidR="00B1730E" w:rsidRPr="00B1730E" w:rsidRDefault="00B1730E" w:rsidP="00B1730E">
      <w:pPr>
        <w:spacing w:after="0" w:line="240" w:lineRule="auto"/>
        <w:ind w:left="260"/>
        <w:rPr>
          <w:rFonts w:ascii="Times New Roman" w:eastAsia="Times New Roman" w:hAnsi="Times New Roman" w:cs="Times New Roman"/>
          <w:sz w:val="24"/>
          <w:szCs w:val="24"/>
          <w:lang w:eastAsia="ru-RU"/>
        </w:rPr>
      </w:pPr>
      <w:r w:rsidRPr="00B1730E">
        <w:rPr>
          <w:rFonts w:ascii="Times New Roman" w:eastAsia="Times New Roman" w:hAnsi="Times New Roman" w:cs="Times New Roman"/>
          <w:sz w:val="24"/>
          <w:szCs w:val="24"/>
          <w:lang w:eastAsia="ru-RU"/>
        </w:rPr>
        <w:t>от 5 до 15</w:t>
      </w:r>
      <w:r w:rsidR="0043656C">
        <w:rPr>
          <w:rFonts w:ascii="Times New Roman" w:eastAsia="Times New Roman" w:hAnsi="Times New Roman" w:cs="Times New Roman"/>
          <w:sz w:val="24"/>
          <w:szCs w:val="24"/>
          <w:lang w:eastAsia="ru-RU"/>
        </w:rPr>
        <w:t xml:space="preserve"> лет —  2 человека</w:t>
      </w:r>
    </w:p>
    <w:p w:rsidR="00B1730E" w:rsidRPr="00B1730E" w:rsidRDefault="00B1730E" w:rsidP="00B1730E">
      <w:pPr>
        <w:spacing w:after="0" w:line="240" w:lineRule="auto"/>
        <w:ind w:left="260"/>
        <w:rPr>
          <w:rFonts w:ascii="Times New Roman" w:eastAsia="Times New Roman" w:hAnsi="Times New Roman" w:cs="Times New Roman"/>
          <w:sz w:val="24"/>
          <w:szCs w:val="24"/>
          <w:lang w:eastAsia="ru-RU"/>
        </w:rPr>
      </w:pPr>
      <w:r w:rsidRPr="00B1730E">
        <w:rPr>
          <w:rFonts w:ascii="Times New Roman" w:eastAsia="Times New Roman" w:hAnsi="Times New Roman" w:cs="Times New Roman"/>
          <w:sz w:val="24"/>
          <w:szCs w:val="24"/>
          <w:lang w:eastAsia="ru-RU"/>
        </w:rPr>
        <w:t xml:space="preserve">от 15 до 20 лет —  </w:t>
      </w:r>
      <w:r w:rsidR="0043656C">
        <w:rPr>
          <w:rFonts w:ascii="Times New Roman" w:eastAsia="Times New Roman" w:hAnsi="Times New Roman" w:cs="Times New Roman"/>
          <w:sz w:val="24"/>
          <w:szCs w:val="24"/>
          <w:lang w:eastAsia="ru-RU"/>
        </w:rPr>
        <w:t>3 человека</w:t>
      </w:r>
    </w:p>
    <w:p w:rsidR="00B1730E" w:rsidRPr="00B1730E" w:rsidRDefault="00B1730E" w:rsidP="00B1730E">
      <w:pPr>
        <w:spacing w:after="0" w:line="240" w:lineRule="auto"/>
        <w:ind w:left="260"/>
        <w:rPr>
          <w:rFonts w:ascii="Times New Roman" w:eastAsia="Times New Roman" w:hAnsi="Times New Roman" w:cs="Times New Roman"/>
          <w:sz w:val="24"/>
          <w:szCs w:val="24"/>
          <w:lang w:eastAsia="ru-RU"/>
        </w:rPr>
      </w:pPr>
      <w:r w:rsidRPr="00B1730E">
        <w:rPr>
          <w:rFonts w:ascii="Times New Roman" w:eastAsia="Times New Roman" w:hAnsi="Times New Roman" w:cs="Times New Roman"/>
          <w:sz w:val="24"/>
          <w:szCs w:val="24"/>
          <w:lang w:eastAsia="ru-RU"/>
        </w:rPr>
        <w:t>свыше 20 лет —</w:t>
      </w:r>
      <w:r w:rsidR="0043656C">
        <w:rPr>
          <w:rFonts w:ascii="Times New Roman" w:eastAsia="Times New Roman" w:hAnsi="Times New Roman" w:cs="Times New Roman"/>
          <w:sz w:val="24"/>
          <w:szCs w:val="24"/>
          <w:lang w:eastAsia="ru-RU"/>
        </w:rPr>
        <w:t xml:space="preserve"> 6 человек</w:t>
      </w:r>
    </w:p>
    <w:p w:rsidR="0043656C" w:rsidRDefault="0043656C" w:rsidP="00B1730E">
      <w:pPr>
        <w:tabs>
          <w:tab w:val="num" w:pos="-540"/>
        </w:tabs>
        <w:ind w:left="-567" w:firstLine="283"/>
        <w:jc w:val="center"/>
        <w:rPr>
          <w:rFonts w:ascii="Times New Roman" w:eastAsia="Times New Roman" w:hAnsi="Times New Roman" w:cs="Times New Roman"/>
          <w:b/>
          <w:bCs/>
          <w:i/>
          <w:iCs/>
          <w:sz w:val="24"/>
          <w:szCs w:val="24"/>
          <w:lang w:eastAsia="ru-RU"/>
        </w:rPr>
      </w:pPr>
    </w:p>
    <w:p w:rsidR="00B1730E" w:rsidRPr="00B1730E" w:rsidRDefault="00B1730E" w:rsidP="0043656C">
      <w:pPr>
        <w:tabs>
          <w:tab w:val="num" w:pos="-540"/>
        </w:tabs>
        <w:ind w:left="-567" w:firstLine="283"/>
        <w:jc w:val="center"/>
        <w:rPr>
          <w:rFonts w:ascii="Times New Roman" w:eastAsia="Times New Roman" w:hAnsi="Times New Roman" w:cs="Times New Roman"/>
          <w:b/>
          <w:bCs/>
          <w:iCs/>
          <w:sz w:val="24"/>
          <w:szCs w:val="24"/>
          <w:lang w:eastAsia="ru-RU"/>
        </w:rPr>
      </w:pPr>
      <w:r w:rsidRPr="00B1730E">
        <w:rPr>
          <w:rFonts w:ascii="Times New Roman" w:eastAsia="Times New Roman" w:hAnsi="Times New Roman" w:cs="Times New Roman"/>
          <w:b/>
          <w:bCs/>
          <w:iCs/>
          <w:sz w:val="24"/>
          <w:szCs w:val="24"/>
          <w:lang w:eastAsia="ru-RU"/>
        </w:rPr>
        <w:t>Развитие кадрового потенциала</w:t>
      </w:r>
    </w:p>
    <w:p w:rsidR="00B1730E" w:rsidRDefault="0043656C" w:rsidP="00B1730E">
      <w:pPr>
        <w:tabs>
          <w:tab w:val="num" w:pos="-540"/>
        </w:tabs>
        <w:ind w:left="-567"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Курсовая подготовка проходит согласно Годовому плану, </w:t>
      </w:r>
      <w:proofErr w:type="gramStart"/>
      <w:r>
        <w:rPr>
          <w:rFonts w:ascii="Times New Roman" w:eastAsia="Times New Roman" w:hAnsi="Times New Roman" w:cs="Times New Roman"/>
          <w:b/>
          <w:sz w:val="24"/>
          <w:szCs w:val="24"/>
          <w:lang w:eastAsia="ru-RU"/>
        </w:rPr>
        <w:t>на конец</w:t>
      </w:r>
      <w:proofErr w:type="gramEnd"/>
      <w:r>
        <w:rPr>
          <w:rFonts w:ascii="Times New Roman" w:eastAsia="Times New Roman" w:hAnsi="Times New Roman" w:cs="Times New Roman"/>
          <w:b/>
          <w:sz w:val="24"/>
          <w:szCs w:val="24"/>
          <w:lang w:eastAsia="ru-RU"/>
        </w:rPr>
        <w:t xml:space="preserve"> 2017 года 94% прошли курсы повышения квалификации в соответствии с ФГОС. </w:t>
      </w:r>
    </w:p>
    <w:p w:rsidR="0043656C" w:rsidRDefault="0043656C" w:rsidP="0043656C">
      <w:pPr>
        <w:tabs>
          <w:tab w:val="num" w:pos="-540"/>
        </w:tabs>
        <w:ind w:left="-567" w:firstLine="283"/>
        <w:jc w:val="center"/>
        <w:rPr>
          <w:rFonts w:ascii="Times New Roman" w:eastAsia="Times New Roman" w:hAnsi="Times New Roman" w:cs="Times New Roman"/>
          <w:b/>
          <w:i/>
          <w:sz w:val="24"/>
          <w:szCs w:val="24"/>
          <w:lang w:eastAsia="ru-RU"/>
        </w:rPr>
      </w:pPr>
    </w:p>
    <w:p w:rsidR="0043656C" w:rsidRDefault="0043656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656C" w:rsidRPr="0043656C" w:rsidRDefault="0043656C" w:rsidP="0043656C">
      <w:pPr>
        <w:tabs>
          <w:tab w:val="num" w:pos="-540"/>
        </w:tabs>
        <w:ind w:left="-567" w:firstLine="283"/>
        <w:jc w:val="center"/>
        <w:rPr>
          <w:rFonts w:ascii="Times New Roman" w:eastAsia="Times New Roman" w:hAnsi="Times New Roman" w:cs="Times New Roman"/>
          <w:b/>
          <w:sz w:val="24"/>
          <w:szCs w:val="24"/>
          <w:lang w:eastAsia="ru-RU"/>
        </w:rPr>
      </w:pPr>
      <w:r w:rsidRPr="0043656C">
        <w:rPr>
          <w:rFonts w:ascii="Times New Roman" w:eastAsia="Times New Roman" w:hAnsi="Times New Roman" w:cs="Times New Roman"/>
          <w:b/>
          <w:sz w:val="24"/>
          <w:szCs w:val="24"/>
          <w:lang w:eastAsia="ru-RU"/>
        </w:rPr>
        <w:lastRenderedPageBreak/>
        <w:t>Достижения педагогов</w:t>
      </w:r>
    </w:p>
    <w:p w:rsidR="0043656C" w:rsidRPr="0043656C" w:rsidRDefault="0043656C" w:rsidP="0043656C">
      <w:pPr>
        <w:spacing w:after="0" w:line="240" w:lineRule="auto"/>
        <w:jc w:val="center"/>
        <w:rPr>
          <w:rFonts w:ascii="Times New Roman" w:eastAsia="Times New Roman" w:hAnsi="Times New Roman" w:cs="Times New Roman"/>
          <w:b/>
          <w:sz w:val="24"/>
          <w:szCs w:val="24"/>
          <w:lang w:eastAsia="ru-RU"/>
        </w:rPr>
      </w:pPr>
      <w:r w:rsidRPr="0043656C">
        <w:rPr>
          <w:rFonts w:ascii="Times New Roman" w:eastAsia="Times New Roman" w:hAnsi="Times New Roman" w:cs="Times New Roman"/>
          <w:b/>
          <w:sz w:val="24"/>
          <w:szCs w:val="24"/>
          <w:lang w:eastAsia="ru-RU"/>
        </w:rPr>
        <w:t>Участие педагогов в профессиональных конкурсах, представление опыта работы, освоение новых технологий</w:t>
      </w:r>
    </w:p>
    <w:p w:rsidR="0043656C" w:rsidRPr="0043656C" w:rsidRDefault="0043656C" w:rsidP="0043656C">
      <w:pPr>
        <w:spacing w:after="0" w:line="240" w:lineRule="auto"/>
        <w:contextualSpacing/>
        <w:rPr>
          <w:rFonts w:ascii="Times New Roman" w:eastAsia="Times New Roman" w:hAnsi="Times New Roman" w:cs="Times New Roman"/>
          <w:b/>
          <w:sz w:val="24"/>
          <w:szCs w:val="24"/>
          <w:lang w:eastAsia="ru-RU"/>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102"/>
        <w:gridCol w:w="1853"/>
      </w:tblGrid>
      <w:tr w:rsidR="0043656C" w:rsidRPr="0043656C" w:rsidTr="004908F9">
        <w:trPr>
          <w:trHeight w:val="141"/>
        </w:trPr>
        <w:tc>
          <w:tcPr>
            <w:tcW w:w="2377" w:type="dxa"/>
          </w:tcPr>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Уровень</w:t>
            </w:r>
          </w:p>
        </w:tc>
        <w:tc>
          <w:tcPr>
            <w:tcW w:w="5102" w:type="dxa"/>
          </w:tcPr>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Мероприятие</w:t>
            </w:r>
          </w:p>
        </w:tc>
        <w:tc>
          <w:tcPr>
            <w:tcW w:w="1853" w:type="dxa"/>
          </w:tcPr>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Количество педагогов</w:t>
            </w:r>
          </w:p>
        </w:tc>
      </w:tr>
      <w:tr w:rsidR="0043656C" w:rsidRPr="0043656C" w:rsidTr="004908F9">
        <w:trPr>
          <w:trHeight w:val="147"/>
        </w:trPr>
        <w:tc>
          <w:tcPr>
            <w:tcW w:w="9332" w:type="dxa"/>
            <w:gridSpan w:val="3"/>
          </w:tcPr>
          <w:p w:rsidR="0043656C" w:rsidRPr="0043656C" w:rsidRDefault="0043656C" w:rsidP="0043656C">
            <w:pPr>
              <w:spacing w:after="0" w:line="240" w:lineRule="auto"/>
              <w:contextualSpacing/>
              <w:jc w:val="center"/>
              <w:rPr>
                <w:rFonts w:ascii="Times New Roman" w:eastAsia="Times New Roman" w:hAnsi="Times New Roman" w:cs="Times New Roman"/>
                <w:b/>
                <w:sz w:val="20"/>
                <w:szCs w:val="24"/>
                <w:lang w:eastAsia="ru-RU"/>
              </w:rPr>
            </w:pPr>
            <w:r w:rsidRPr="0043656C">
              <w:rPr>
                <w:rFonts w:ascii="Times New Roman" w:eastAsia="Times New Roman" w:hAnsi="Times New Roman" w:cs="Times New Roman"/>
                <w:b/>
                <w:sz w:val="20"/>
                <w:szCs w:val="24"/>
                <w:lang w:eastAsia="ru-RU"/>
              </w:rPr>
              <w:t>Конкурсы</w:t>
            </w:r>
          </w:p>
        </w:tc>
      </w:tr>
      <w:tr w:rsidR="0043656C" w:rsidRPr="0043656C" w:rsidTr="004908F9">
        <w:trPr>
          <w:trHeight w:val="960"/>
        </w:trPr>
        <w:tc>
          <w:tcPr>
            <w:tcW w:w="2377" w:type="dxa"/>
          </w:tcPr>
          <w:p w:rsidR="0043656C" w:rsidRPr="0043656C" w:rsidRDefault="004908F9" w:rsidP="0043656C">
            <w:pPr>
              <w:spacing w:after="0" w:line="240" w:lineRule="auto"/>
              <w:contextualSpacing/>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Региональный</w:t>
            </w:r>
          </w:p>
        </w:tc>
        <w:tc>
          <w:tcPr>
            <w:tcW w:w="5102" w:type="dxa"/>
          </w:tcPr>
          <w:p w:rsidR="0043656C" w:rsidRPr="0043656C" w:rsidRDefault="0043656C" w:rsidP="0043656C">
            <w:pPr>
              <w:spacing w:before="100" w:beforeAutospacing="1" w:after="100" w:afterAutospacing="1"/>
              <w:jc w:val="both"/>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Региональный конкурс методических разработок по реализации вариативной региональной образовательной программы дошкольного образования «Карелия - моя малая родина».</w:t>
            </w:r>
          </w:p>
        </w:tc>
        <w:tc>
          <w:tcPr>
            <w:tcW w:w="1853" w:type="dxa"/>
          </w:tcPr>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p>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r>
      <w:tr w:rsidR="0043656C" w:rsidRPr="0043656C" w:rsidTr="004908F9">
        <w:trPr>
          <w:trHeight w:val="1267"/>
        </w:trPr>
        <w:tc>
          <w:tcPr>
            <w:tcW w:w="2377" w:type="dxa"/>
            <w:vMerge w:val="restart"/>
          </w:tcPr>
          <w:p w:rsidR="0043656C" w:rsidRPr="0043656C" w:rsidRDefault="0043656C" w:rsidP="0043656C">
            <w:pPr>
              <w:spacing w:after="0" w:line="240" w:lineRule="auto"/>
              <w:contextualSpacing/>
              <w:rPr>
                <w:rFonts w:ascii="Times New Roman" w:eastAsia="Times New Roman" w:hAnsi="Times New Roman" w:cs="Times New Roman"/>
                <w:b/>
                <w:sz w:val="20"/>
                <w:szCs w:val="24"/>
                <w:lang w:eastAsia="ru-RU"/>
              </w:rPr>
            </w:pPr>
            <w:r w:rsidRPr="0043656C">
              <w:rPr>
                <w:rFonts w:ascii="Times New Roman" w:eastAsia="Times New Roman" w:hAnsi="Times New Roman" w:cs="Times New Roman"/>
                <w:b/>
                <w:sz w:val="20"/>
                <w:szCs w:val="24"/>
                <w:lang w:eastAsia="ru-RU"/>
              </w:rPr>
              <w:t>Районный</w:t>
            </w:r>
          </w:p>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p>
        </w:tc>
        <w:tc>
          <w:tcPr>
            <w:tcW w:w="5102" w:type="dxa"/>
          </w:tcPr>
          <w:p w:rsidR="0043656C" w:rsidRPr="0043656C" w:rsidRDefault="0043656C" w:rsidP="0043656C">
            <w:pPr>
              <w:spacing w:after="0" w:line="240" w:lineRule="auto"/>
              <w:contextualSpacing/>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 xml:space="preserve">Участие в тематических площадках  августовской конференции педагогических работников  на тему: </w:t>
            </w:r>
          </w:p>
          <w:p w:rsidR="0043656C" w:rsidRPr="0043656C" w:rsidRDefault="0043656C" w:rsidP="0043656C">
            <w:pPr>
              <w:contextualSpacing/>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«Комплексная безопасность при организации образовательного и  воспитательного процесса в образовательных учреждениях».</w:t>
            </w:r>
          </w:p>
        </w:tc>
        <w:tc>
          <w:tcPr>
            <w:tcW w:w="1853" w:type="dxa"/>
          </w:tcPr>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p>
          <w:p w:rsidR="0043656C" w:rsidRPr="0043656C" w:rsidRDefault="004908F9" w:rsidP="0043656C">
            <w:pPr>
              <w:spacing w:after="0" w:line="240" w:lineRule="auto"/>
              <w:contextualSpacing/>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p>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p>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p>
          <w:p w:rsidR="0043656C" w:rsidRPr="0043656C" w:rsidRDefault="0043656C" w:rsidP="0043656C">
            <w:pPr>
              <w:spacing w:after="0" w:line="240" w:lineRule="auto"/>
              <w:contextualSpacing/>
              <w:rPr>
                <w:rFonts w:ascii="Times New Roman" w:eastAsia="Times New Roman" w:hAnsi="Times New Roman" w:cs="Times New Roman"/>
                <w:sz w:val="20"/>
                <w:szCs w:val="24"/>
                <w:lang w:eastAsia="ru-RU"/>
              </w:rPr>
            </w:pPr>
          </w:p>
        </w:tc>
      </w:tr>
      <w:tr w:rsidR="0043656C" w:rsidRPr="0043656C" w:rsidTr="004908F9">
        <w:trPr>
          <w:trHeight w:val="177"/>
        </w:trPr>
        <w:tc>
          <w:tcPr>
            <w:tcW w:w="2377" w:type="dxa"/>
            <w:vMerge/>
          </w:tcPr>
          <w:p w:rsidR="0043656C" w:rsidRPr="0043656C" w:rsidRDefault="0043656C" w:rsidP="0043656C">
            <w:pPr>
              <w:spacing w:after="0" w:line="240" w:lineRule="auto"/>
              <w:contextualSpacing/>
              <w:rPr>
                <w:rFonts w:ascii="Times New Roman" w:eastAsia="Times New Roman" w:hAnsi="Times New Roman" w:cs="Times New Roman"/>
                <w:b/>
                <w:sz w:val="20"/>
                <w:szCs w:val="24"/>
                <w:lang w:eastAsia="ru-RU"/>
              </w:rPr>
            </w:pPr>
          </w:p>
        </w:tc>
        <w:tc>
          <w:tcPr>
            <w:tcW w:w="5102" w:type="dxa"/>
          </w:tcPr>
          <w:p w:rsidR="0043656C" w:rsidRPr="0043656C" w:rsidRDefault="0043656C" w:rsidP="0043656C">
            <w:pPr>
              <w:spacing w:after="0" w:line="240" w:lineRule="auto"/>
              <w:contextualSpacing/>
              <w:rPr>
                <w:rFonts w:ascii="Times New Roman" w:eastAsia="Times New Roman" w:hAnsi="Times New Roman" w:cs="Times New Roman"/>
                <w:sz w:val="24"/>
                <w:szCs w:val="24"/>
                <w:lang w:eastAsia="ru-RU"/>
              </w:rPr>
            </w:pPr>
            <w:r w:rsidRPr="0043656C">
              <w:rPr>
                <w:rFonts w:ascii="Times New Roman" w:eastAsia="Times New Roman" w:hAnsi="Times New Roman" w:cs="Times New Roman"/>
                <w:sz w:val="20"/>
                <w:szCs w:val="24"/>
                <w:lang w:eastAsia="ru-RU"/>
              </w:rPr>
              <w:t>Районный этап физкультурно-образовательного фестиваля «Дети России Образованны и Здоровы» - «ДРОЗД»</w:t>
            </w:r>
          </w:p>
        </w:tc>
        <w:tc>
          <w:tcPr>
            <w:tcW w:w="1853" w:type="dxa"/>
          </w:tcPr>
          <w:p w:rsidR="0043656C" w:rsidRPr="0043656C" w:rsidRDefault="004908F9" w:rsidP="0043656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3656C" w:rsidRPr="0043656C" w:rsidTr="004908F9">
        <w:trPr>
          <w:trHeight w:val="450"/>
        </w:trPr>
        <w:tc>
          <w:tcPr>
            <w:tcW w:w="2377" w:type="dxa"/>
            <w:vMerge/>
          </w:tcPr>
          <w:p w:rsidR="0043656C" w:rsidRPr="0043656C" w:rsidRDefault="0043656C" w:rsidP="0043656C">
            <w:pPr>
              <w:spacing w:after="0" w:line="240" w:lineRule="auto"/>
              <w:contextualSpacing/>
              <w:rPr>
                <w:rFonts w:ascii="Times New Roman" w:eastAsia="Times New Roman" w:hAnsi="Times New Roman" w:cs="Times New Roman"/>
                <w:b/>
                <w:sz w:val="20"/>
                <w:szCs w:val="24"/>
                <w:lang w:eastAsia="ru-RU"/>
              </w:rPr>
            </w:pPr>
          </w:p>
        </w:tc>
        <w:tc>
          <w:tcPr>
            <w:tcW w:w="5102" w:type="dxa"/>
            <w:tcBorders>
              <w:top w:val="single" w:sz="4" w:space="0" w:color="auto"/>
            </w:tcBorders>
          </w:tcPr>
          <w:p w:rsidR="0043656C" w:rsidRPr="0043656C" w:rsidRDefault="0043656C" w:rsidP="0043656C">
            <w:pPr>
              <w:spacing w:after="0" w:line="240" w:lineRule="auto"/>
              <w:contextualSpacing/>
              <w:jc w:val="both"/>
              <w:rPr>
                <w:rFonts w:ascii="Times New Roman" w:eastAsia="Times New Roman" w:hAnsi="Times New Roman" w:cs="Times New Roman"/>
                <w:sz w:val="24"/>
                <w:szCs w:val="24"/>
                <w:lang w:eastAsia="ru-RU"/>
              </w:rPr>
            </w:pPr>
            <w:r w:rsidRPr="0043656C">
              <w:rPr>
                <w:rFonts w:ascii="Times New Roman" w:eastAsia="Times New Roman" w:hAnsi="Times New Roman" w:cs="Times New Roman"/>
                <w:sz w:val="20"/>
                <w:szCs w:val="24"/>
                <w:lang w:eastAsia="ru-RU"/>
              </w:rPr>
              <w:t xml:space="preserve">Районный конкурс  настенных панно «Это </w:t>
            </w:r>
            <w:proofErr w:type="gramStart"/>
            <w:r w:rsidRPr="0043656C">
              <w:rPr>
                <w:rFonts w:ascii="Times New Roman" w:eastAsia="Times New Roman" w:hAnsi="Times New Roman" w:cs="Times New Roman"/>
                <w:sz w:val="20"/>
                <w:szCs w:val="24"/>
                <w:lang w:eastAsia="ru-RU"/>
              </w:rPr>
              <w:t>чудо-снежинки</w:t>
            </w:r>
            <w:proofErr w:type="gramEnd"/>
            <w:r w:rsidRPr="0043656C">
              <w:rPr>
                <w:rFonts w:ascii="Times New Roman" w:eastAsia="Times New Roman" w:hAnsi="Times New Roman" w:cs="Times New Roman"/>
                <w:sz w:val="20"/>
                <w:szCs w:val="24"/>
                <w:lang w:eastAsia="ru-RU"/>
              </w:rPr>
              <w:t>».</w:t>
            </w:r>
          </w:p>
        </w:tc>
        <w:tc>
          <w:tcPr>
            <w:tcW w:w="1853" w:type="dxa"/>
            <w:tcBorders>
              <w:top w:val="single" w:sz="4" w:space="0" w:color="auto"/>
            </w:tcBorders>
          </w:tcPr>
          <w:p w:rsidR="0043656C" w:rsidRPr="0043656C" w:rsidRDefault="0043656C" w:rsidP="0043656C">
            <w:pPr>
              <w:contextualSpacing/>
              <w:jc w:val="center"/>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1</w:t>
            </w:r>
          </w:p>
        </w:tc>
      </w:tr>
      <w:tr w:rsidR="0043656C" w:rsidRPr="0043656C" w:rsidTr="004908F9">
        <w:trPr>
          <w:trHeight w:val="319"/>
        </w:trPr>
        <w:tc>
          <w:tcPr>
            <w:tcW w:w="2377" w:type="dxa"/>
            <w:vMerge w:val="restart"/>
          </w:tcPr>
          <w:p w:rsidR="0043656C" w:rsidRPr="0043656C" w:rsidRDefault="0043656C" w:rsidP="0043656C">
            <w:pPr>
              <w:spacing w:after="0" w:line="240" w:lineRule="auto"/>
              <w:contextualSpacing/>
              <w:rPr>
                <w:rFonts w:ascii="Times New Roman" w:eastAsia="Times New Roman" w:hAnsi="Times New Roman" w:cs="Times New Roman"/>
                <w:b/>
                <w:sz w:val="20"/>
                <w:szCs w:val="24"/>
                <w:lang w:eastAsia="ru-RU"/>
              </w:rPr>
            </w:pPr>
            <w:r w:rsidRPr="0043656C">
              <w:rPr>
                <w:rFonts w:ascii="Times New Roman" w:eastAsia="Times New Roman" w:hAnsi="Times New Roman" w:cs="Times New Roman"/>
                <w:b/>
                <w:sz w:val="20"/>
                <w:szCs w:val="24"/>
                <w:lang w:eastAsia="ru-RU"/>
              </w:rPr>
              <w:t xml:space="preserve">Городской </w:t>
            </w:r>
          </w:p>
        </w:tc>
        <w:tc>
          <w:tcPr>
            <w:tcW w:w="5102" w:type="dxa"/>
            <w:tcBorders>
              <w:top w:val="single" w:sz="4" w:space="0" w:color="auto"/>
            </w:tcBorders>
          </w:tcPr>
          <w:p w:rsidR="0043656C" w:rsidRPr="0043656C" w:rsidRDefault="0043656C" w:rsidP="0043656C">
            <w:pPr>
              <w:spacing w:after="0" w:line="240" w:lineRule="auto"/>
              <w:contextualSpacing/>
              <w:rPr>
                <w:rFonts w:ascii="Times New Roman" w:eastAsia="Times New Roman" w:hAnsi="Times New Roman" w:cs="Times New Roman"/>
                <w:sz w:val="20"/>
                <w:szCs w:val="24"/>
                <w:lang w:eastAsia="ru-RU"/>
              </w:rPr>
            </w:pPr>
            <w:r w:rsidRPr="0043656C">
              <w:rPr>
                <w:rFonts w:ascii="Times New Roman" w:eastAsia="Times New Roman" w:hAnsi="Times New Roman" w:cs="Times New Roman"/>
                <w:bCs/>
                <w:sz w:val="20"/>
                <w:szCs w:val="24"/>
                <w:lang w:eastAsia="ru-RU"/>
              </w:rPr>
              <w:t>Соревнования среди подготовительных групп детских садов, посвященные 35-летию Спорткомплекса</w:t>
            </w:r>
          </w:p>
        </w:tc>
        <w:tc>
          <w:tcPr>
            <w:tcW w:w="1853" w:type="dxa"/>
            <w:tcBorders>
              <w:top w:val="single" w:sz="4" w:space="0" w:color="auto"/>
            </w:tcBorders>
          </w:tcPr>
          <w:p w:rsidR="0043656C" w:rsidRPr="0043656C" w:rsidRDefault="0043656C" w:rsidP="0043656C">
            <w:pPr>
              <w:spacing w:after="0" w:line="240" w:lineRule="auto"/>
              <w:contextualSpacing/>
              <w:jc w:val="center"/>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3</w:t>
            </w:r>
          </w:p>
        </w:tc>
      </w:tr>
      <w:tr w:rsidR="0043656C" w:rsidRPr="0043656C" w:rsidTr="004908F9">
        <w:trPr>
          <w:trHeight w:val="1170"/>
        </w:trPr>
        <w:tc>
          <w:tcPr>
            <w:tcW w:w="2377" w:type="dxa"/>
            <w:vMerge/>
          </w:tcPr>
          <w:p w:rsidR="0043656C" w:rsidRPr="0043656C" w:rsidRDefault="0043656C" w:rsidP="0043656C">
            <w:pPr>
              <w:contextualSpacing/>
              <w:rPr>
                <w:rFonts w:ascii="Times New Roman" w:eastAsia="Times New Roman" w:hAnsi="Times New Roman" w:cs="Times New Roman"/>
                <w:b/>
                <w:sz w:val="20"/>
                <w:szCs w:val="24"/>
                <w:lang w:eastAsia="ru-RU"/>
              </w:rPr>
            </w:pPr>
          </w:p>
        </w:tc>
        <w:tc>
          <w:tcPr>
            <w:tcW w:w="5102" w:type="dxa"/>
            <w:tcBorders>
              <w:top w:val="single" w:sz="4" w:space="0" w:color="auto"/>
            </w:tcBorders>
          </w:tcPr>
          <w:p w:rsidR="0043656C" w:rsidRPr="0043656C" w:rsidRDefault="0043656C" w:rsidP="0043656C">
            <w:pPr>
              <w:spacing w:after="0" w:line="240" w:lineRule="auto"/>
              <w:contextualSpacing/>
              <w:rPr>
                <w:rFonts w:ascii="Times New Roman" w:eastAsia="Times New Roman" w:hAnsi="Times New Roman" w:cs="Times New Roman"/>
                <w:bCs/>
                <w:sz w:val="20"/>
                <w:szCs w:val="24"/>
                <w:lang w:eastAsia="ru-RU"/>
              </w:rPr>
            </w:pPr>
            <w:r w:rsidRPr="0043656C">
              <w:rPr>
                <w:rFonts w:ascii="Times New Roman" w:eastAsia="Times New Roman" w:hAnsi="Times New Roman" w:cs="Times New Roman"/>
                <w:bCs/>
                <w:sz w:val="20"/>
                <w:szCs w:val="24"/>
                <w:lang w:eastAsia="ru-RU"/>
              </w:rPr>
              <w:t>Спортивный праздник« Радуга», посвященный Дню учителя</w:t>
            </w:r>
          </w:p>
          <w:p w:rsidR="0043656C" w:rsidRPr="0043656C" w:rsidRDefault="0043656C" w:rsidP="0043656C">
            <w:pPr>
              <w:contextualSpacing/>
              <w:rPr>
                <w:rFonts w:ascii="Times New Roman" w:eastAsia="Times New Roman" w:hAnsi="Times New Roman" w:cs="Times New Roman"/>
                <w:bCs/>
                <w:sz w:val="20"/>
                <w:szCs w:val="24"/>
                <w:lang w:eastAsia="ru-RU"/>
              </w:rPr>
            </w:pPr>
            <w:r w:rsidRPr="0043656C">
              <w:rPr>
                <w:rFonts w:ascii="Times New Roman" w:eastAsia="Times New Roman" w:hAnsi="Times New Roman" w:cs="Times New Roman"/>
                <w:bCs/>
                <w:sz w:val="20"/>
                <w:szCs w:val="24"/>
                <w:lang w:eastAsia="ru-RU"/>
              </w:rPr>
              <w:t>Участие в деловой игре «Современное содержание дошкольного образования» посвященной Дню воспитателя.</w:t>
            </w:r>
          </w:p>
        </w:tc>
        <w:tc>
          <w:tcPr>
            <w:tcW w:w="1853" w:type="dxa"/>
            <w:tcBorders>
              <w:top w:val="single" w:sz="4" w:space="0" w:color="auto"/>
            </w:tcBorders>
          </w:tcPr>
          <w:p w:rsidR="0043656C" w:rsidRPr="0043656C" w:rsidRDefault="0043656C" w:rsidP="0043656C">
            <w:pPr>
              <w:contextualSpacing/>
              <w:jc w:val="center"/>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4</w:t>
            </w:r>
          </w:p>
          <w:p w:rsidR="0043656C" w:rsidRPr="0043656C" w:rsidRDefault="0043656C" w:rsidP="0043656C">
            <w:pPr>
              <w:contextualSpacing/>
              <w:jc w:val="center"/>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4</w:t>
            </w:r>
          </w:p>
        </w:tc>
      </w:tr>
      <w:tr w:rsidR="0043656C" w:rsidRPr="0043656C" w:rsidTr="004908F9">
        <w:trPr>
          <w:trHeight w:val="235"/>
        </w:trPr>
        <w:tc>
          <w:tcPr>
            <w:tcW w:w="2377" w:type="dxa"/>
            <w:vMerge/>
          </w:tcPr>
          <w:p w:rsidR="0043656C" w:rsidRPr="0043656C" w:rsidRDefault="0043656C" w:rsidP="0043656C">
            <w:pPr>
              <w:contextualSpacing/>
              <w:rPr>
                <w:rFonts w:ascii="Times New Roman" w:eastAsia="Times New Roman" w:hAnsi="Times New Roman" w:cs="Times New Roman"/>
                <w:b/>
                <w:sz w:val="20"/>
                <w:szCs w:val="24"/>
                <w:lang w:eastAsia="ru-RU"/>
              </w:rPr>
            </w:pPr>
          </w:p>
        </w:tc>
        <w:tc>
          <w:tcPr>
            <w:tcW w:w="5102" w:type="dxa"/>
            <w:tcBorders>
              <w:top w:val="single" w:sz="4" w:space="0" w:color="auto"/>
            </w:tcBorders>
          </w:tcPr>
          <w:p w:rsidR="0043656C" w:rsidRPr="0043656C" w:rsidRDefault="004908F9" w:rsidP="0043656C">
            <w:pPr>
              <w:contextualSpacing/>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Городско</w:t>
            </w:r>
            <w:r w:rsidR="0043656C" w:rsidRPr="0043656C">
              <w:rPr>
                <w:rFonts w:ascii="Times New Roman" w:eastAsia="Times New Roman" w:hAnsi="Times New Roman" w:cs="Times New Roman"/>
                <w:bCs/>
                <w:sz w:val="20"/>
                <w:szCs w:val="24"/>
                <w:lang w:eastAsia="ru-RU"/>
              </w:rPr>
              <w:t>й конкурс «Мисс снежинка -2017 »</w:t>
            </w:r>
          </w:p>
        </w:tc>
        <w:tc>
          <w:tcPr>
            <w:tcW w:w="1853" w:type="dxa"/>
            <w:tcBorders>
              <w:top w:val="single" w:sz="4" w:space="0" w:color="auto"/>
            </w:tcBorders>
          </w:tcPr>
          <w:p w:rsidR="0043656C" w:rsidRPr="0043656C" w:rsidRDefault="0043656C" w:rsidP="0043656C">
            <w:pPr>
              <w:contextualSpacing/>
              <w:jc w:val="center"/>
              <w:rPr>
                <w:rFonts w:ascii="Times New Roman" w:eastAsia="Times New Roman" w:hAnsi="Times New Roman" w:cs="Times New Roman"/>
                <w:sz w:val="20"/>
                <w:szCs w:val="24"/>
                <w:lang w:eastAsia="ru-RU"/>
              </w:rPr>
            </w:pPr>
            <w:r w:rsidRPr="0043656C">
              <w:rPr>
                <w:rFonts w:ascii="Times New Roman" w:eastAsia="Times New Roman" w:hAnsi="Times New Roman" w:cs="Times New Roman"/>
                <w:sz w:val="20"/>
                <w:szCs w:val="24"/>
                <w:lang w:eastAsia="ru-RU"/>
              </w:rPr>
              <w:t>2</w:t>
            </w:r>
          </w:p>
        </w:tc>
      </w:tr>
    </w:tbl>
    <w:p w:rsidR="0043656C" w:rsidRPr="0043656C" w:rsidRDefault="0043656C" w:rsidP="0043656C">
      <w:pPr>
        <w:spacing w:after="0" w:line="240" w:lineRule="auto"/>
        <w:rPr>
          <w:rFonts w:ascii="Times New Roman" w:eastAsia="Times New Roman" w:hAnsi="Times New Roman" w:cs="Times New Roman"/>
          <w:b/>
          <w:bCs/>
          <w:i/>
          <w:iCs/>
          <w:sz w:val="24"/>
          <w:szCs w:val="24"/>
          <w:lang w:eastAsia="ru-RU"/>
        </w:rPr>
      </w:pPr>
    </w:p>
    <w:p w:rsidR="0043656C" w:rsidRPr="0043656C" w:rsidRDefault="0043656C" w:rsidP="0043656C">
      <w:pPr>
        <w:spacing w:after="0" w:line="240" w:lineRule="auto"/>
        <w:rPr>
          <w:rFonts w:ascii="Times New Roman" w:eastAsia="Times New Roman" w:hAnsi="Times New Roman" w:cs="Times New Roman"/>
          <w:b/>
          <w:bCs/>
          <w:i/>
          <w:iCs/>
          <w:sz w:val="24"/>
          <w:szCs w:val="24"/>
          <w:lang w:eastAsia="ru-RU"/>
        </w:rPr>
      </w:pPr>
    </w:p>
    <w:p w:rsidR="0043656C" w:rsidRPr="00B1730E" w:rsidRDefault="0043656C" w:rsidP="004908F9">
      <w:pPr>
        <w:spacing w:after="0" w:line="240" w:lineRule="auto"/>
        <w:rPr>
          <w:rFonts w:ascii="Times New Roman" w:eastAsia="Times New Roman" w:hAnsi="Times New Roman" w:cs="Times New Roman"/>
          <w:b/>
          <w:sz w:val="24"/>
          <w:szCs w:val="24"/>
          <w:lang w:eastAsia="ru-RU"/>
        </w:rPr>
      </w:pPr>
      <w:r w:rsidRPr="0043656C">
        <w:rPr>
          <w:rFonts w:ascii="Times New Roman" w:eastAsia="Times New Roman" w:hAnsi="Times New Roman" w:cs="Times New Roman"/>
          <w:b/>
          <w:bCs/>
          <w:i/>
          <w:iCs/>
          <w:sz w:val="24"/>
          <w:szCs w:val="24"/>
          <w:lang w:eastAsia="ru-RU"/>
        </w:rPr>
        <w:t xml:space="preserve"> </w:t>
      </w:r>
    </w:p>
    <w:p w:rsidR="004908F9" w:rsidRPr="004908F9" w:rsidRDefault="004908F9" w:rsidP="004908F9">
      <w:pPr>
        <w:spacing w:after="0" w:line="360" w:lineRule="auto"/>
        <w:rPr>
          <w:rFonts w:ascii="Times New Roman" w:eastAsia="Times New Roman" w:hAnsi="Times New Roman" w:cs="Times New Roman"/>
          <w:b/>
          <w:sz w:val="24"/>
          <w:szCs w:val="20"/>
          <w:lang w:eastAsia="ru-RU"/>
        </w:rPr>
      </w:pPr>
      <w:r w:rsidRPr="004908F9">
        <w:rPr>
          <w:rFonts w:ascii="Times New Roman" w:eastAsia="Times New Roman" w:hAnsi="Times New Roman" w:cs="Times New Roman"/>
          <w:b/>
          <w:sz w:val="24"/>
          <w:szCs w:val="20"/>
          <w:lang w:eastAsia="ru-RU"/>
        </w:rPr>
        <w:t xml:space="preserve">1.7. Учебно-методическое и информационное обеспечение в </w:t>
      </w:r>
      <w:proofErr w:type="spellStart"/>
      <w:r w:rsidRPr="004908F9">
        <w:rPr>
          <w:rFonts w:ascii="Times New Roman" w:eastAsia="Times New Roman" w:hAnsi="Times New Roman" w:cs="Times New Roman"/>
          <w:b/>
          <w:sz w:val="24"/>
          <w:szCs w:val="20"/>
          <w:lang w:eastAsia="ru-RU"/>
        </w:rPr>
        <w:t>сответсвии</w:t>
      </w:r>
      <w:proofErr w:type="spellEnd"/>
      <w:r w:rsidRPr="004908F9">
        <w:rPr>
          <w:rFonts w:ascii="Times New Roman" w:eastAsia="Times New Roman" w:hAnsi="Times New Roman" w:cs="Times New Roman"/>
          <w:b/>
          <w:sz w:val="24"/>
          <w:szCs w:val="20"/>
          <w:lang w:eastAsia="ru-RU"/>
        </w:rPr>
        <w:t xml:space="preserve"> с ФГОС </w:t>
      </w:r>
      <w:proofErr w:type="gramStart"/>
      <w:r w:rsidRPr="004908F9">
        <w:rPr>
          <w:rFonts w:ascii="Times New Roman" w:eastAsia="Times New Roman" w:hAnsi="Times New Roman" w:cs="Times New Roman"/>
          <w:b/>
          <w:sz w:val="24"/>
          <w:szCs w:val="20"/>
          <w:lang w:eastAsia="ru-RU"/>
        </w:rPr>
        <w:t>ДО</w:t>
      </w:r>
      <w:proofErr w:type="gramEnd"/>
    </w:p>
    <w:p w:rsidR="004908F9" w:rsidRPr="004908F9" w:rsidRDefault="004908F9" w:rsidP="004908F9">
      <w:pPr>
        <w:spacing w:after="0" w:line="360" w:lineRule="auto"/>
        <w:rPr>
          <w:rFonts w:ascii="Times New Roman" w:eastAsia="Times New Roman" w:hAnsi="Times New Roman" w:cs="Times New Roman"/>
          <w:sz w:val="24"/>
          <w:szCs w:val="20"/>
          <w:lang w:eastAsia="ru-RU"/>
        </w:rPr>
      </w:pP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Реализация основной общеобразовательной программы дошкольного образования Учреждения  в достаточной мере обеспеченна информационным оснащением  и учебно-методическими материалами, пособиями, средствами и оборудованием.</w:t>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В Учреждении  имеется компьютерное и мультимедийное оборудование, которое активно используется в процессе  обучения, совместной деятельности и ведения групповой документации  педагогами  в электронном виде</w:t>
      </w:r>
      <w:r>
        <w:rPr>
          <w:rFonts w:ascii="Times New Roman" w:eastAsia="Times New Roman" w:hAnsi="Times New Roman" w:cs="Times New Roman"/>
          <w:sz w:val="24"/>
          <w:szCs w:val="20"/>
          <w:lang w:eastAsia="ru-RU"/>
        </w:rPr>
        <w:t>: ПК - 2</w:t>
      </w:r>
      <w:r w:rsidRPr="004908F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ноутбуков- 5</w:t>
      </w:r>
      <w:r w:rsidRPr="004908F9">
        <w:rPr>
          <w:rFonts w:ascii="Times New Roman" w:eastAsia="Times New Roman" w:hAnsi="Times New Roman" w:cs="Times New Roman"/>
          <w:sz w:val="24"/>
          <w:szCs w:val="20"/>
          <w:lang w:eastAsia="ru-RU"/>
        </w:rPr>
        <w:t xml:space="preserve">, мультимедийный проектор -2. Учреждение имеет скоростной выход в Интернет.  Официальный сайт </w:t>
      </w:r>
      <w:r>
        <w:rPr>
          <w:rFonts w:ascii="Times New Roman" w:eastAsia="Times New Roman" w:hAnsi="Times New Roman" w:cs="Times New Roman"/>
          <w:sz w:val="24"/>
          <w:szCs w:val="20"/>
          <w:lang w:eastAsia="ru-RU"/>
        </w:rPr>
        <w:t xml:space="preserve">учреждения находится по </w:t>
      </w:r>
      <w:proofErr w:type="spellStart"/>
      <w:r>
        <w:rPr>
          <w:rFonts w:ascii="Times New Roman" w:eastAsia="Times New Roman" w:hAnsi="Times New Roman" w:cs="Times New Roman"/>
          <w:sz w:val="24"/>
          <w:szCs w:val="20"/>
          <w:lang w:eastAsia="ru-RU"/>
        </w:rPr>
        <w:t>адресу:</w:t>
      </w:r>
      <w:hyperlink r:id="rId7" w:history="1">
        <w:r w:rsidRPr="005F10C2">
          <w:rPr>
            <w:rStyle w:val="a4"/>
            <w:rFonts w:ascii="Times New Roman" w:eastAsia="Times New Roman" w:hAnsi="Times New Roman" w:cs="Times New Roman"/>
            <w:sz w:val="24"/>
            <w:szCs w:val="20"/>
            <w:lang w:eastAsia="ru-RU"/>
          </w:rPr>
          <w:t>http</w:t>
        </w:r>
        <w:proofErr w:type="spellEnd"/>
        <w:r w:rsidRPr="005F10C2">
          <w:rPr>
            <w:rStyle w:val="a4"/>
            <w:rFonts w:ascii="Times New Roman" w:eastAsia="Times New Roman" w:hAnsi="Times New Roman" w:cs="Times New Roman"/>
            <w:sz w:val="24"/>
            <w:szCs w:val="20"/>
            <w:lang w:eastAsia="ru-RU"/>
          </w:rPr>
          <w:t>://segmdou10.ru/</w:t>
        </w:r>
      </w:hyperlink>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Педагоги учреждения  владеют различными способами работы с информацией (работа в  </w:t>
      </w:r>
      <w:proofErr w:type="spellStart"/>
      <w:r w:rsidRPr="004908F9">
        <w:rPr>
          <w:rFonts w:ascii="Times New Roman" w:eastAsia="Times New Roman" w:hAnsi="Times New Roman" w:cs="Times New Roman"/>
          <w:sz w:val="24"/>
          <w:szCs w:val="20"/>
          <w:lang w:eastAsia="ru-RU"/>
        </w:rPr>
        <w:t>Microsoft</w:t>
      </w:r>
      <w:proofErr w:type="spellEnd"/>
      <w:r w:rsidRPr="004908F9">
        <w:rPr>
          <w:rFonts w:ascii="Times New Roman" w:eastAsia="Times New Roman" w:hAnsi="Times New Roman" w:cs="Times New Roman"/>
          <w:sz w:val="24"/>
          <w:szCs w:val="20"/>
          <w:lang w:eastAsia="ru-RU"/>
        </w:rPr>
        <w:t xml:space="preserve"> </w:t>
      </w:r>
      <w:proofErr w:type="spellStart"/>
      <w:r w:rsidRPr="004908F9">
        <w:rPr>
          <w:rFonts w:ascii="Times New Roman" w:eastAsia="Times New Roman" w:hAnsi="Times New Roman" w:cs="Times New Roman"/>
          <w:sz w:val="24"/>
          <w:szCs w:val="20"/>
          <w:lang w:eastAsia="ru-RU"/>
        </w:rPr>
        <w:t>Word</w:t>
      </w:r>
      <w:proofErr w:type="spellEnd"/>
      <w:r w:rsidRPr="004908F9">
        <w:rPr>
          <w:rFonts w:ascii="Times New Roman" w:eastAsia="Times New Roman" w:hAnsi="Times New Roman" w:cs="Times New Roman"/>
          <w:sz w:val="24"/>
          <w:szCs w:val="20"/>
          <w:lang w:eastAsia="ru-RU"/>
        </w:rPr>
        <w:t xml:space="preserve">, поиск в сети Интернет); проектированием и конструированием образовательной деятельности; планированием  учебно-воспитательного процесса, </w:t>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lastRenderedPageBreak/>
        <w:t xml:space="preserve">    Учреждение достаточно обеспеченно учебно-методическими пособиями в </w:t>
      </w:r>
      <w:proofErr w:type="spellStart"/>
      <w:r w:rsidRPr="004908F9">
        <w:rPr>
          <w:rFonts w:ascii="Times New Roman" w:eastAsia="Times New Roman" w:hAnsi="Times New Roman" w:cs="Times New Roman"/>
          <w:sz w:val="24"/>
          <w:szCs w:val="20"/>
          <w:lang w:eastAsia="ru-RU"/>
        </w:rPr>
        <w:t>соответсвии</w:t>
      </w:r>
      <w:proofErr w:type="spellEnd"/>
      <w:r w:rsidRPr="004908F9">
        <w:rPr>
          <w:rFonts w:ascii="Times New Roman" w:eastAsia="Times New Roman" w:hAnsi="Times New Roman" w:cs="Times New Roman"/>
          <w:sz w:val="24"/>
          <w:szCs w:val="20"/>
          <w:lang w:eastAsia="ru-RU"/>
        </w:rPr>
        <w:t xml:space="preserve"> с ФГОС </w:t>
      </w:r>
      <w:proofErr w:type="gramStart"/>
      <w:r w:rsidRPr="004908F9">
        <w:rPr>
          <w:rFonts w:ascii="Times New Roman" w:eastAsia="Times New Roman" w:hAnsi="Times New Roman" w:cs="Times New Roman"/>
          <w:sz w:val="24"/>
          <w:szCs w:val="20"/>
          <w:lang w:eastAsia="ru-RU"/>
        </w:rPr>
        <w:t>ДО</w:t>
      </w:r>
      <w:proofErr w:type="gramEnd"/>
      <w:r w:rsidRPr="004908F9">
        <w:rPr>
          <w:rFonts w:ascii="Times New Roman" w:eastAsia="Times New Roman" w:hAnsi="Times New Roman" w:cs="Times New Roman"/>
          <w:sz w:val="24"/>
          <w:szCs w:val="20"/>
          <w:lang w:eastAsia="ru-RU"/>
        </w:rPr>
        <w:t xml:space="preserve">. Имеется и постоянно обновляется набор учебно-методической литературы по реализуемой основной общеобразовательной программе дошкольного образования и дополнительная литература по различным направлениям работы с </w:t>
      </w:r>
      <w:proofErr w:type="gramStart"/>
      <w:r w:rsidRPr="004908F9">
        <w:rPr>
          <w:rFonts w:ascii="Times New Roman" w:eastAsia="Times New Roman" w:hAnsi="Times New Roman" w:cs="Times New Roman"/>
          <w:sz w:val="24"/>
          <w:szCs w:val="20"/>
          <w:lang w:eastAsia="ru-RU"/>
        </w:rPr>
        <w:t>обучающими</w:t>
      </w:r>
      <w:proofErr w:type="gramEnd"/>
      <w:r w:rsidRPr="004908F9">
        <w:rPr>
          <w:rFonts w:ascii="Times New Roman" w:eastAsia="Times New Roman" w:hAnsi="Times New Roman" w:cs="Times New Roman"/>
          <w:sz w:val="24"/>
          <w:szCs w:val="20"/>
          <w:lang w:eastAsia="ru-RU"/>
        </w:rPr>
        <w:t>.</w:t>
      </w:r>
      <w:r w:rsidRPr="004908F9">
        <w:rPr>
          <w:rFonts w:ascii="Calibri" w:eastAsia="Times New Roman" w:hAnsi="Calibri" w:cs="Times New Roman"/>
          <w:lang w:eastAsia="ru-RU"/>
        </w:rPr>
        <w:t xml:space="preserve"> </w:t>
      </w:r>
      <w:r w:rsidRPr="004908F9">
        <w:rPr>
          <w:rFonts w:ascii="Times New Roman" w:eastAsia="Times New Roman" w:hAnsi="Times New Roman" w:cs="Times New Roman"/>
          <w:sz w:val="24"/>
          <w:szCs w:val="20"/>
          <w:lang w:eastAsia="ru-RU"/>
        </w:rPr>
        <w:t>Осуществляется подписка на периодическое издание  по дошкольному образованию (журнал «Дошкольное воспитание» в электронном виде).</w:t>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В наличии все виды игрового и спортивного оборудования. Обеспечена его доступность, зонирование групповых комнат в соответствии с содержанием игровой деятельности в каждой возрастной группе. Фонотека содержит песенный репертуар для детей дошкольного возраста и музыкальные произведения.</w:t>
      </w:r>
    </w:p>
    <w:p w:rsidR="004908F9" w:rsidRPr="004908F9" w:rsidRDefault="004908F9" w:rsidP="004908F9">
      <w:pPr>
        <w:spacing w:after="0" w:line="360" w:lineRule="auto"/>
        <w:rPr>
          <w:rFonts w:ascii="Times New Roman" w:eastAsia="Times New Roman" w:hAnsi="Times New Roman" w:cs="Times New Roman"/>
          <w:sz w:val="24"/>
          <w:szCs w:val="20"/>
          <w:lang w:eastAsia="ru-RU"/>
        </w:rPr>
      </w:pPr>
    </w:p>
    <w:p w:rsidR="004908F9" w:rsidRPr="004908F9" w:rsidRDefault="004908F9" w:rsidP="004908F9">
      <w:pPr>
        <w:spacing w:after="0" w:line="360" w:lineRule="auto"/>
        <w:rPr>
          <w:rFonts w:ascii="Times New Roman" w:eastAsia="Times New Roman" w:hAnsi="Times New Roman" w:cs="Times New Roman"/>
          <w:b/>
          <w:sz w:val="24"/>
          <w:szCs w:val="20"/>
          <w:lang w:eastAsia="ru-RU"/>
        </w:rPr>
      </w:pPr>
      <w:r w:rsidRPr="004908F9">
        <w:rPr>
          <w:rFonts w:ascii="Times New Roman" w:eastAsia="Times New Roman" w:hAnsi="Times New Roman" w:cs="Times New Roman"/>
          <w:b/>
          <w:sz w:val="24"/>
          <w:szCs w:val="20"/>
          <w:lang w:eastAsia="ru-RU"/>
        </w:rPr>
        <w:t xml:space="preserve">1.8.Содержание образовательной деятельности </w:t>
      </w:r>
    </w:p>
    <w:p w:rsidR="004908F9" w:rsidRPr="004908F9" w:rsidRDefault="004908F9" w:rsidP="004908F9">
      <w:pPr>
        <w:spacing w:after="0" w:line="360" w:lineRule="auto"/>
        <w:rPr>
          <w:rFonts w:ascii="Times New Roman" w:eastAsia="Times New Roman" w:hAnsi="Times New Roman" w:cs="Times New Roman"/>
          <w:sz w:val="24"/>
          <w:szCs w:val="20"/>
          <w:lang w:eastAsia="ru-RU"/>
        </w:rPr>
      </w:pP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Образовательная программа дошкольного образования (далее - Программа) муниципального казенного дошкольного образовательного учреждения – детский сад № 10 </w:t>
      </w:r>
      <w:proofErr w:type="spellStart"/>
      <w:r w:rsidRPr="004908F9">
        <w:rPr>
          <w:rFonts w:ascii="Times New Roman" w:eastAsia="Times New Roman" w:hAnsi="Times New Roman" w:cs="Times New Roman"/>
          <w:sz w:val="24"/>
          <w:szCs w:val="20"/>
          <w:lang w:eastAsia="ru-RU"/>
        </w:rPr>
        <w:t>г</w:t>
      </w:r>
      <w:proofErr w:type="gramStart"/>
      <w:r w:rsidRPr="004908F9">
        <w:rPr>
          <w:rFonts w:ascii="Times New Roman" w:eastAsia="Times New Roman" w:hAnsi="Times New Roman" w:cs="Times New Roman"/>
          <w:sz w:val="24"/>
          <w:szCs w:val="20"/>
          <w:lang w:eastAsia="ru-RU"/>
        </w:rPr>
        <w:t>.С</w:t>
      </w:r>
      <w:proofErr w:type="gramEnd"/>
      <w:r w:rsidRPr="004908F9">
        <w:rPr>
          <w:rFonts w:ascii="Times New Roman" w:eastAsia="Times New Roman" w:hAnsi="Times New Roman" w:cs="Times New Roman"/>
          <w:sz w:val="24"/>
          <w:szCs w:val="20"/>
          <w:lang w:eastAsia="ru-RU"/>
        </w:rPr>
        <w:t>егежи</w:t>
      </w:r>
      <w:proofErr w:type="spellEnd"/>
      <w:r w:rsidRPr="004908F9">
        <w:rPr>
          <w:rFonts w:ascii="Times New Roman" w:eastAsia="Times New Roman" w:hAnsi="Times New Roman" w:cs="Times New Roman"/>
          <w:sz w:val="24"/>
          <w:szCs w:val="20"/>
          <w:lang w:eastAsia="ru-RU"/>
        </w:rPr>
        <w:t xml:space="preserve"> и является нормативно-управленческим документом, обосновывающим выбор цели, содержания, применяемых методик и технологий, форм организации </w:t>
      </w:r>
      <w:proofErr w:type="spellStart"/>
      <w:r w:rsidRPr="004908F9">
        <w:rPr>
          <w:rFonts w:ascii="Times New Roman" w:eastAsia="Times New Roman" w:hAnsi="Times New Roman" w:cs="Times New Roman"/>
          <w:sz w:val="24"/>
          <w:szCs w:val="20"/>
          <w:lang w:eastAsia="ru-RU"/>
        </w:rPr>
        <w:t>воспитательно</w:t>
      </w:r>
      <w:proofErr w:type="spellEnd"/>
      <w:r w:rsidRPr="004908F9">
        <w:rPr>
          <w:rFonts w:ascii="Times New Roman" w:eastAsia="Times New Roman" w:hAnsi="Times New Roman" w:cs="Times New Roman"/>
          <w:sz w:val="24"/>
          <w:szCs w:val="20"/>
          <w:lang w:eastAsia="ru-RU"/>
        </w:rPr>
        <w:t>-образовательного процесса в ДОУ.</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Нормативно-правовой базой для разработки Программы  является:</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w:t>
      </w:r>
      <w:r w:rsidRPr="004908F9">
        <w:rPr>
          <w:rFonts w:ascii="Times New Roman" w:eastAsia="Times New Roman" w:hAnsi="Times New Roman" w:cs="Times New Roman"/>
          <w:sz w:val="24"/>
          <w:szCs w:val="20"/>
          <w:lang w:eastAsia="ru-RU"/>
        </w:rPr>
        <w:tab/>
        <w:t>Федеральный закон от 29 декабря 2012 г. № 273-ФЗ «Об образовании в Российской Федерации»;</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w:t>
      </w:r>
      <w:r w:rsidRPr="004908F9">
        <w:rPr>
          <w:rFonts w:ascii="Times New Roman" w:eastAsia="Times New Roman" w:hAnsi="Times New Roman" w:cs="Times New Roman"/>
          <w:sz w:val="24"/>
          <w:szCs w:val="20"/>
          <w:lang w:eastAsia="ru-RU"/>
        </w:rPr>
        <w:tab/>
        <w:t>Федеральный государственный образовательный стандарт дошкольного образования, утвержденным Приказом Министерства образования и науки Российской Федерации от 17 октября 2013 г. № 1155;</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w:t>
      </w:r>
      <w:r w:rsidRPr="004908F9">
        <w:rPr>
          <w:rFonts w:ascii="Times New Roman" w:eastAsia="Times New Roman" w:hAnsi="Times New Roman" w:cs="Times New Roman"/>
          <w:sz w:val="24"/>
          <w:szCs w:val="20"/>
          <w:lang w:eastAsia="ru-RU"/>
        </w:rPr>
        <w:tab/>
        <w:t xml:space="preserve">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w:t>
      </w:r>
      <w:r w:rsidRPr="004908F9">
        <w:rPr>
          <w:rFonts w:ascii="Times New Roman" w:eastAsia="Times New Roman" w:hAnsi="Times New Roman" w:cs="Times New Roman"/>
          <w:sz w:val="24"/>
          <w:szCs w:val="20"/>
          <w:lang w:eastAsia="ru-RU"/>
        </w:rPr>
        <w:tab/>
        <w:t xml:space="preserve"> Устав муниципального казенного дошкольного образовательного учреждения – детский сад № 10 </w:t>
      </w:r>
      <w:proofErr w:type="spellStart"/>
      <w:r w:rsidRPr="004908F9">
        <w:rPr>
          <w:rFonts w:ascii="Times New Roman" w:eastAsia="Times New Roman" w:hAnsi="Times New Roman" w:cs="Times New Roman"/>
          <w:sz w:val="24"/>
          <w:szCs w:val="20"/>
          <w:lang w:eastAsia="ru-RU"/>
        </w:rPr>
        <w:t>г</w:t>
      </w:r>
      <w:proofErr w:type="gramStart"/>
      <w:r w:rsidRPr="004908F9">
        <w:rPr>
          <w:rFonts w:ascii="Times New Roman" w:eastAsia="Times New Roman" w:hAnsi="Times New Roman" w:cs="Times New Roman"/>
          <w:sz w:val="24"/>
          <w:szCs w:val="20"/>
          <w:lang w:eastAsia="ru-RU"/>
        </w:rPr>
        <w:t>.С</w:t>
      </w:r>
      <w:proofErr w:type="gramEnd"/>
      <w:r w:rsidRPr="004908F9">
        <w:rPr>
          <w:rFonts w:ascii="Times New Roman" w:eastAsia="Times New Roman" w:hAnsi="Times New Roman" w:cs="Times New Roman"/>
          <w:sz w:val="24"/>
          <w:szCs w:val="20"/>
          <w:lang w:eastAsia="ru-RU"/>
        </w:rPr>
        <w:t>егежи</w:t>
      </w:r>
      <w:proofErr w:type="spellEnd"/>
      <w:r w:rsidRPr="004908F9">
        <w:rPr>
          <w:rFonts w:ascii="Times New Roman" w:eastAsia="Times New Roman" w:hAnsi="Times New Roman" w:cs="Times New Roman"/>
          <w:sz w:val="24"/>
          <w:szCs w:val="20"/>
          <w:lang w:eastAsia="ru-RU"/>
        </w:rPr>
        <w:t xml:space="preserve">. </w:t>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Программа ориентирована на детей в возрасте от года до семи лет и реализуется на государственном языке Российской Федерации. </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proofErr w:type="gramStart"/>
      <w:r w:rsidRPr="004908F9">
        <w:rPr>
          <w:rFonts w:ascii="Times New Roman" w:eastAsia="Times New Roman" w:hAnsi="Times New Roman" w:cs="Times New Roman"/>
          <w:sz w:val="24"/>
          <w:szCs w:val="20"/>
          <w:lang w:eastAsia="ru-RU"/>
        </w:rPr>
        <w:t xml:space="preserve">Программа состоит из обязательной части, разработанной в соответствии с ФГОС ДО на основе Примерной основной образовательной программы дошкольного образования </w:t>
      </w:r>
      <w:r w:rsidRPr="004908F9">
        <w:rPr>
          <w:rFonts w:ascii="Times New Roman" w:eastAsia="Times New Roman" w:hAnsi="Times New Roman" w:cs="Times New Roman"/>
          <w:sz w:val="24"/>
          <w:szCs w:val="20"/>
          <w:lang w:eastAsia="ru-RU"/>
        </w:rPr>
        <w:lastRenderedPageBreak/>
        <w:t xml:space="preserve">(одобренной 20 мая 2015 года решением федерального учебно-методического объединения по общему образованию №2/15) а также с учетом Основной образовательной программы дошкольного образования «От рождения до школы» под редакцией Н.Е </w:t>
      </w:r>
      <w:proofErr w:type="spellStart"/>
      <w:r w:rsidRPr="004908F9">
        <w:rPr>
          <w:rFonts w:ascii="Times New Roman" w:eastAsia="Times New Roman" w:hAnsi="Times New Roman" w:cs="Times New Roman"/>
          <w:sz w:val="24"/>
          <w:szCs w:val="20"/>
          <w:lang w:eastAsia="ru-RU"/>
        </w:rPr>
        <w:t>Вераксы</w:t>
      </w:r>
      <w:proofErr w:type="spellEnd"/>
      <w:r w:rsidRPr="004908F9">
        <w:rPr>
          <w:rFonts w:ascii="Times New Roman" w:eastAsia="Times New Roman" w:hAnsi="Times New Roman" w:cs="Times New Roman"/>
          <w:sz w:val="24"/>
          <w:szCs w:val="20"/>
          <w:lang w:eastAsia="ru-RU"/>
        </w:rPr>
        <w:t>, Т. С. Комаровой, М.А. Васильевой и др. – М.</w:t>
      </w:r>
      <w:proofErr w:type="gramEnd"/>
      <w:r w:rsidRPr="004908F9">
        <w:rPr>
          <w:rFonts w:ascii="Times New Roman" w:eastAsia="Times New Roman" w:hAnsi="Times New Roman" w:cs="Times New Roman"/>
          <w:sz w:val="24"/>
          <w:szCs w:val="20"/>
          <w:lang w:eastAsia="ru-RU"/>
        </w:rPr>
        <w:t>: МОЗАИКА-СИНТЕЗ, 2015.</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И части, формируемой участниками образовательных отношений МКДОУ № 10. с учетом следующих парциальных и авторских программ:</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1.</w:t>
      </w:r>
      <w:r w:rsidRPr="004908F9">
        <w:rPr>
          <w:rFonts w:ascii="Times New Roman" w:eastAsia="Times New Roman" w:hAnsi="Times New Roman" w:cs="Times New Roman"/>
          <w:sz w:val="24"/>
          <w:szCs w:val="20"/>
          <w:lang w:eastAsia="ru-RU"/>
        </w:rPr>
        <w:tab/>
        <w:t xml:space="preserve"> Родной край – авторская программа «Родной край» (разработана педагогическим коллективом МКДОУ – детский сад № 10 </w:t>
      </w:r>
      <w:proofErr w:type="spellStart"/>
      <w:r w:rsidRPr="004908F9">
        <w:rPr>
          <w:rFonts w:ascii="Times New Roman" w:eastAsia="Times New Roman" w:hAnsi="Times New Roman" w:cs="Times New Roman"/>
          <w:sz w:val="24"/>
          <w:szCs w:val="20"/>
          <w:lang w:eastAsia="ru-RU"/>
        </w:rPr>
        <w:t>г</w:t>
      </w:r>
      <w:proofErr w:type="gramStart"/>
      <w:r w:rsidRPr="004908F9">
        <w:rPr>
          <w:rFonts w:ascii="Times New Roman" w:eastAsia="Times New Roman" w:hAnsi="Times New Roman" w:cs="Times New Roman"/>
          <w:sz w:val="24"/>
          <w:szCs w:val="20"/>
          <w:lang w:eastAsia="ru-RU"/>
        </w:rPr>
        <w:t>.С</w:t>
      </w:r>
      <w:proofErr w:type="gramEnd"/>
      <w:r w:rsidRPr="004908F9">
        <w:rPr>
          <w:rFonts w:ascii="Times New Roman" w:eastAsia="Times New Roman" w:hAnsi="Times New Roman" w:cs="Times New Roman"/>
          <w:sz w:val="24"/>
          <w:szCs w:val="20"/>
          <w:lang w:eastAsia="ru-RU"/>
        </w:rPr>
        <w:t>егежи</w:t>
      </w:r>
      <w:proofErr w:type="spellEnd"/>
      <w:r w:rsidRPr="004908F9">
        <w:rPr>
          <w:rFonts w:ascii="Times New Roman" w:eastAsia="Times New Roman" w:hAnsi="Times New Roman" w:cs="Times New Roman"/>
          <w:sz w:val="24"/>
          <w:szCs w:val="20"/>
          <w:lang w:eastAsia="ru-RU"/>
        </w:rPr>
        <w:t xml:space="preserve">) для детей  старшего дошкольного возраста. </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2.</w:t>
      </w:r>
      <w:r w:rsidRPr="004908F9">
        <w:rPr>
          <w:rFonts w:ascii="Times New Roman" w:eastAsia="Times New Roman" w:hAnsi="Times New Roman" w:cs="Times New Roman"/>
          <w:sz w:val="24"/>
          <w:szCs w:val="20"/>
          <w:lang w:eastAsia="ru-RU"/>
        </w:rPr>
        <w:tab/>
        <w:t xml:space="preserve"> ОБЖ – парциальная образовательная программа «Основы безопасности детей дошкольного возраста» Н.Н. Авдеевой, О.Л. Князевой, Р.Б. </w:t>
      </w:r>
      <w:proofErr w:type="spellStart"/>
      <w:r w:rsidRPr="004908F9">
        <w:rPr>
          <w:rFonts w:ascii="Times New Roman" w:eastAsia="Times New Roman" w:hAnsi="Times New Roman" w:cs="Times New Roman"/>
          <w:sz w:val="24"/>
          <w:szCs w:val="20"/>
          <w:lang w:eastAsia="ru-RU"/>
        </w:rPr>
        <w:t>Стеркиной</w:t>
      </w:r>
      <w:proofErr w:type="spellEnd"/>
      <w:r w:rsidRPr="004908F9">
        <w:rPr>
          <w:rFonts w:ascii="Times New Roman" w:eastAsia="Times New Roman" w:hAnsi="Times New Roman" w:cs="Times New Roman"/>
          <w:sz w:val="24"/>
          <w:szCs w:val="20"/>
          <w:lang w:eastAsia="ru-RU"/>
        </w:rPr>
        <w:t>. для детей старшего дошкольного возраста</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3.</w:t>
      </w:r>
      <w:r w:rsidRPr="004908F9">
        <w:rPr>
          <w:rFonts w:ascii="Times New Roman" w:eastAsia="Times New Roman" w:hAnsi="Times New Roman" w:cs="Times New Roman"/>
          <w:sz w:val="24"/>
          <w:szCs w:val="20"/>
          <w:lang w:eastAsia="ru-RU"/>
        </w:rPr>
        <w:tab/>
      </w:r>
      <w:proofErr w:type="spellStart"/>
      <w:r w:rsidRPr="004908F9">
        <w:rPr>
          <w:rFonts w:ascii="Times New Roman" w:eastAsia="Times New Roman" w:hAnsi="Times New Roman" w:cs="Times New Roman"/>
          <w:sz w:val="24"/>
          <w:szCs w:val="20"/>
          <w:lang w:eastAsia="ru-RU"/>
        </w:rPr>
        <w:t>Сенсорика</w:t>
      </w:r>
      <w:proofErr w:type="spellEnd"/>
      <w:r w:rsidRPr="004908F9">
        <w:rPr>
          <w:rFonts w:ascii="Times New Roman" w:eastAsia="Times New Roman" w:hAnsi="Times New Roman" w:cs="Times New Roman"/>
          <w:sz w:val="24"/>
          <w:szCs w:val="20"/>
          <w:lang w:eastAsia="ru-RU"/>
        </w:rPr>
        <w:t xml:space="preserve">  - парциальная образовательная программа «Сенсорное развитие детей раннего возраста» </w:t>
      </w:r>
      <w:proofErr w:type="spellStart"/>
      <w:r w:rsidRPr="004908F9">
        <w:rPr>
          <w:rFonts w:ascii="Times New Roman" w:eastAsia="Times New Roman" w:hAnsi="Times New Roman" w:cs="Times New Roman"/>
          <w:sz w:val="24"/>
          <w:szCs w:val="20"/>
          <w:lang w:eastAsia="ru-RU"/>
        </w:rPr>
        <w:t>Янушко</w:t>
      </w:r>
      <w:proofErr w:type="spellEnd"/>
      <w:r w:rsidRPr="004908F9">
        <w:rPr>
          <w:rFonts w:ascii="Times New Roman" w:eastAsia="Times New Roman" w:hAnsi="Times New Roman" w:cs="Times New Roman"/>
          <w:sz w:val="24"/>
          <w:szCs w:val="20"/>
          <w:lang w:eastAsia="ru-RU"/>
        </w:rPr>
        <w:t xml:space="preserve"> Е.А. для детей раннего возраста</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4.</w:t>
      </w:r>
      <w:r w:rsidRPr="004908F9">
        <w:rPr>
          <w:rFonts w:ascii="Times New Roman" w:eastAsia="Times New Roman" w:hAnsi="Times New Roman" w:cs="Times New Roman"/>
          <w:sz w:val="24"/>
          <w:szCs w:val="20"/>
          <w:lang w:eastAsia="ru-RU"/>
        </w:rPr>
        <w:tab/>
        <w:t>Подготовка к обучению грамоте – парциальная программа «Обучение  дошкольников к грамоте»  для детей среднего и старшего дошкольного возраста</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 В части Программы, формируемой участниками образовательных МКДОУ № 10, представлены парциальные образовательные программы, направленные на развитие детей в нескольких образовательных областях. </w:t>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Региональный компонент реализуется в Программе (в Обязательной части содержание Программы предусматривает климатические, региональные, природные, этнокультурные особенности республики Карелия). В части, формируемой участниками предусматривается включение воспитанников в процесс ознакомления с родным краем – республикой Карелия – через образовательную программу «Родной </w:t>
      </w:r>
      <w:proofErr w:type="spellStart"/>
      <w:r w:rsidRPr="004908F9">
        <w:rPr>
          <w:rFonts w:ascii="Times New Roman" w:eastAsia="Times New Roman" w:hAnsi="Times New Roman" w:cs="Times New Roman"/>
          <w:sz w:val="24"/>
          <w:szCs w:val="20"/>
          <w:lang w:eastAsia="ru-RU"/>
        </w:rPr>
        <w:t>край»</w:t>
      </w:r>
      <w:proofErr w:type="gramStart"/>
      <w:r w:rsidRPr="004908F9">
        <w:rPr>
          <w:rFonts w:ascii="Times New Roman" w:eastAsia="Times New Roman" w:hAnsi="Times New Roman" w:cs="Times New Roman"/>
          <w:sz w:val="24"/>
          <w:szCs w:val="20"/>
          <w:lang w:eastAsia="ru-RU"/>
        </w:rPr>
        <w:t>.О</w:t>
      </w:r>
      <w:proofErr w:type="gramEnd"/>
      <w:r w:rsidRPr="004908F9">
        <w:rPr>
          <w:rFonts w:ascii="Times New Roman" w:eastAsia="Times New Roman" w:hAnsi="Times New Roman" w:cs="Times New Roman"/>
          <w:sz w:val="24"/>
          <w:szCs w:val="20"/>
          <w:lang w:eastAsia="ru-RU"/>
        </w:rPr>
        <w:t>бучение</w:t>
      </w:r>
      <w:proofErr w:type="spellEnd"/>
      <w:r w:rsidRPr="004908F9">
        <w:rPr>
          <w:rFonts w:ascii="Times New Roman" w:eastAsia="Times New Roman" w:hAnsi="Times New Roman" w:cs="Times New Roman"/>
          <w:sz w:val="24"/>
          <w:szCs w:val="20"/>
          <w:lang w:eastAsia="ru-RU"/>
        </w:rPr>
        <w:t xml:space="preserve"> ведется на русском языке.</w:t>
      </w:r>
      <w:r w:rsidRPr="004908F9">
        <w:rPr>
          <w:rFonts w:ascii="Times New Roman" w:eastAsia="Times New Roman" w:hAnsi="Times New Roman" w:cs="Times New Roman"/>
          <w:sz w:val="24"/>
          <w:szCs w:val="20"/>
          <w:lang w:eastAsia="ru-RU"/>
        </w:rPr>
        <w:tab/>
      </w:r>
    </w:p>
    <w:p w:rsidR="004908F9" w:rsidRPr="004908F9" w:rsidRDefault="004908F9" w:rsidP="004908F9">
      <w:pPr>
        <w:spacing w:after="0" w:line="360" w:lineRule="auto"/>
        <w:ind w:firstLine="284"/>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Организационно-педагогическая работа направлена  на обеспечение качественного организационно-методического сопровождения процесса реализации основной общеобразовательной программы дошкольного образования  в соответствии с актуальной нормативной базой, с федеральным государственным образовательным стандартом дошкольного образования.  Организационно-педагогическая работа предусматривает </w:t>
      </w:r>
      <w:r w:rsidRPr="004908F9">
        <w:rPr>
          <w:rFonts w:ascii="Times New Roman" w:eastAsia="Times New Roman" w:hAnsi="Times New Roman" w:cs="Times New Roman"/>
          <w:sz w:val="24"/>
          <w:szCs w:val="20"/>
          <w:lang w:eastAsia="ru-RU"/>
        </w:rPr>
        <w:lastRenderedPageBreak/>
        <w:t xml:space="preserve">обновление содержания  и форм организации </w:t>
      </w:r>
      <w:proofErr w:type="spellStart"/>
      <w:r w:rsidRPr="004908F9">
        <w:rPr>
          <w:rFonts w:ascii="Times New Roman" w:eastAsia="Times New Roman" w:hAnsi="Times New Roman" w:cs="Times New Roman"/>
          <w:sz w:val="24"/>
          <w:szCs w:val="20"/>
          <w:lang w:eastAsia="ru-RU"/>
        </w:rPr>
        <w:t>воспитательно</w:t>
      </w:r>
      <w:proofErr w:type="spellEnd"/>
      <w:r w:rsidRPr="004908F9">
        <w:rPr>
          <w:rFonts w:ascii="Times New Roman" w:eastAsia="Times New Roman" w:hAnsi="Times New Roman" w:cs="Times New Roman"/>
          <w:sz w:val="24"/>
          <w:szCs w:val="20"/>
          <w:lang w:eastAsia="ru-RU"/>
        </w:rPr>
        <w:t>-образовательного процесса в соответствии с новыми нормативно-методическими документами,  формирование у дошкольников предпосылок к универсальным учебным действиям, как необходимого  условия развития интегративных качеств ребенка на каждом возрастном этапе, обеспечения  социальной успешности детей дошкольного возраста.</w:t>
      </w:r>
    </w:p>
    <w:p w:rsidR="004908F9" w:rsidRPr="004908F9" w:rsidRDefault="004908F9" w:rsidP="004908F9">
      <w:pPr>
        <w:spacing w:after="0" w:line="360" w:lineRule="auto"/>
        <w:ind w:firstLine="284"/>
        <w:rPr>
          <w:rFonts w:ascii="Times New Roman" w:eastAsia="Times New Roman" w:hAnsi="Times New Roman" w:cs="Times New Roman"/>
          <w:b/>
          <w:sz w:val="24"/>
          <w:szCs w:val="20"/>
          <w:lang w:eastAsia="ru-RU"/>
        </w:rPr>
      </w:pPr>
    </w:p>
    <w:p w:rsidR="004908F9" w:rsidRPr="004908F9" w:rsidRDefault="004908F9" w:rsidP="004908F9">
      <w:pPr>
        <w:spacing w:after="0" w:line="360" w:lineRule="auto"/>
        <w:ind w:firstLine="284"/>
        <w:rPr>
          <w:rFonts w:ascii="Times New Roman" w:eastAsia="Times New Roman" w:hAnsi="Times New Roman" w:cs="Times New Roman"/>
          <w:b/>
          <w:sz w:val="24"/>
          <w:szCs w:val="20"/>
          <w:lang w:eastAsia="ru-RU"/>
        </w:rPr>
      </w:pPr>
      <w:r w:rsidRPr="004908F9">
        <w:rPr>
          <w:rFonts w:ascii="Times New Roman" w:eastAsia="Times New Roman" w:hAnsi="Times New Roman" w:cs="Times New Roman"/>
          <w:b/>
          <w:sz w:val="24"/>
          <w:szCs w:val="20"/>
          <w:lang w:eastAsia="ru-RU"/>
        </w:rPr>
        <w:t>1.9.</w:t>
      </w:r>
      <w:r>
        <w:rPr>
          <w:rFonts w:ascii="Times New Roman" w:eastAsia="Times New Roman" w:hAnsi="Times New Roman" w:cs="Times New Roman"/>
          <w:b/>
          <w:sz w:val="24"/>
          <w:szCs w:val="20"/>
          <w:lang w:eastAsia="ru-RU"/>
        </w:rPr>
        <w:t xml:space="preserve"> </w:t>
      </w:r>
      <w:r w:rsidRPr="004908F9">
        <w:rPr>
          <w:rFonts w:ascii="Times New Roman" w:eastAsia="Times New Roman" w:hAnsi="Times New Roman" w:cs="Times New Roman"/>
          <w:b/>
          <w:sz w:val="24"/>
          <w:szCs w:val="20"/>
          <w:lang w:eastAsia="ru-RU"/>
        </w:rPr>
        <w:t>Качество реализации основной общеобразовательной программы дошкольного образования.</w:t>
      </w:r>
    </w:p>
    <w:p w:rsidR="004908F9" w:rsidRPr="004908F9" w:rsidRDefault="004908F9" w:rsidP="004908F9">
      <w:pPr>
        <w:spacing w:after="0" w:line="360" w:lineRule="auto"/>
        <w:rPr>
          <w:rFonts w:ascii="Times New Roman" w:eastAsia="Times New Roman" w:hAnsi="Times New Roman" w:cs="Times New Roman"/>
          <w:sz w:val="24"/>
          <w:szCs w:val="20"/>
          <w:lang w:eastAsia="ru-RU"/>
        </w:rPr>
      </w:pP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С целью индивидуализации образования  и оптимизации работы с группой детей в учреждении в Учреждении проведена педагогическая диагностика уровня развития детей по образовательным областям (по итогам 2016/2017 учебного года).</w:t>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Анализ результатов итогового мониторинга образовательного процесса  показал, что нормативные варианты  развития  имеют 1</w:t>
      </w:r>
      <w:r>
        <w:rPr>
          <w:rFonts w:ascii="Times New Roman" w:eastAsia="Times New Roman" w:hAnsi="Times New Roman" w:cs="Times New Roman"/>
          <w:sz w:val="24"/>
          <w:szCs w:val="20"/>
          <w:lang w:eastAsia="ru-RU"/>
        </w:rPr>
        <w:t xml:space="preserve">57 </w:t>
      </w:r>
      <w:r w:rsidRPr="004908F9">
        <w:rPr>
          <w:rFonts w:ascii="Times New Roman" w:eastAsia="Times New Roman" w:hAnsi="Times New Roman" w:cs="Times New Roman"/>
          <w:sz w:val="24"/>
          <w:szCs w:val="20"/>
          <w:lang w:eastAsia="ru-RU"/>
        </w:rPr>
        <w:t xml:space="preserve"> ребенка</w:t>
      </w:r>
      <w:r>
        <w:rPr>
          <w:rFonts w:ascii="Times New Roman" w:eastAsia="Times New Roman" w:hAnsi="Times New Roman" w:cs="Times New Roman"/>
          <w:sz w:val="24"/>
          <w:szCs w:val="20"/>
          <w:lang w:eastAsia="ru-RU"/>
        </w:rPr>
        <w:t xml:space="preserve">   (85,3%), у 7</w:t>
      </w:r>
      <w:r w:rsidRPr="004908F9">
        <w:rPr>
          <w:rFonts w:ascii="Times New Roman" w:eastAsia="Times New Roman" w:hAnsi="Times New Roman" w:cs="Times New Roman"/>
          <w:sz w:val="24"/>
          <w:szCs w:val="20"/>
          <w:lang w:eastAsia="ru-RU"/>
        </w:rPr>
        <w:t xml:space="preserve"> детей выявлены проблемы в развитии социального или органического генеза, что составляет  12 %,  уровень овладения необходимыми навыками и умениями по образовательным областям у 3 детей (1,2%) свидетельствует о выраженном несоответствии развития ребенка возрасту. </w:t>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Анализ качества усвоения детьми программного содержания по образовательным областям показывает достаточно хороший уровень: так показатели  уровня овладения необходимыми навыками и умениями по образовательным областям находятся в пределах от 74,7% (ОО «Речевое развитие») до 92,4% (ОО «Физическое развитие»). </w:t>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r w:rsidRPr="004908F9">
        <w:rPr>
          <w:rFonts w:ascii="Times New Roman" w:eastAsia="Times New Roman" w:hAnsi="Times New Roman" w:cs="Times New Roman"/>
          <w:sz w:val="24"/>
          <w:szCs w:val="20"/>
          <w:lang w:eastAsia="ru-RU"/>
        </w:rPr>
        <w:t xml:space="preserve">   В целом программа усвоена детьми на 85,3%. Наиболее высокие результаты показаны детьми по О.О. «Физическое развитие» (92,4%), «Социально-коммуникативное развитие (91,1 %). «Художественно-эстетическое развитие» (86,7 %), «Познавательное развитие» 82,2%.  Недостаточно освоена область «Речевое развитие» (74,7%).</w:t>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p>
    <w:p w:rsidR="004908F9" w:rsidRPr="004908F9" w:rsidRDefault="004908F9" w:rsidP="004908F9">
      <w:pPr>
        <w:spacing w:after="0" w:line="360" w:lineRule="auto"/>
        <w:jc w:val="both"/>
        <w:rPr>
          <w:rFonts w:ascii="Times New Roman" w:eastAsia="Times New Roman" w:hAnsi="Times New Roman" w:cs="Times New Roman"/>
          <w:b/>
          <w:sz w:val="24"/>
          <w:szCs w:val="20"/>
          <w:lang w:eastAsia="ru-RU"/>
        </w:rPr>
      </w:pPr>
      <w:r w:rsidRPr="004908F9">
        <w:rPr>
          <w:rFonts w:ascii="Times New Roman" w:eastAsia="Times New Roman" w:hAnsi="Times New Roman" w:cs="Times New Roman"/>
          <w:b/>
          <w:sz w:val="24"/>
          <w:szCs w:val="20"/>
          <w:lang w:eastAsia="ru-RU"/>
        </w:rPr>
        <w:t xml:space="preserve">1.10.Сетевое взаимодействие: совместная работа с </w:t>
      </w:r>
      <w:proofErr w:type="spellStart"/>
      <w:r w:rsidRPr="004908F9">
        <w:rPr>
          <w:rFonts w:ascii="Times New Roman" w:eastAsia="Times New Roman" w:hAnsi="Times New Roman" w:cs="Times New Roman"/>
          <w:b/>
          <w:sz w:val="24"/>
          <w:szCs w:val="20"/>
          <w:lang w:eastAsia="ru-RU"/>
        </w:rPr>
        <w:t>организацими</w:t>
      </w:r>
      <w:proofErr w:type="spellEnd"/>
      <w:r w:rsidRPr="004908F9">
        <w:rPr>
          <w:rFonts w:ascii="Times New Roman" w:eastAsia="Times New Roman" w:hAnsi="Times New Roman" w:cs="Times New Roman"/>
          <w:b/>
          <w:sz w:val="24"/>
          <w:szCs w:val="20"/>
          <w:lang w:eastAsia="ru-RU"/>
        </w:rPr>
        <w:t xml:space="preserve"> дополнительного образования, культуры и спорта.</w:t>
      </w:r>
    </w:p>
    <w:p w:rsidR="004908F9" w:rsidRPr="004908F9" w:rsidRDefault="004908F9" w:rsidP="004908F9">
      <w:pPr>
        <w:spacing w:after="0" w:line="360" w:lineRule="auto"/>
        <w:jc w:val="both"/>
        <w:rPr>
          <w:rFonts w:ascii="Times New Roman" w:eastAsia="Times New Roman" w:hAnsi="Times New Roman" w:cs="Times New Roman"/>
          <w:b/>
          <w:sz w:val="24"/>
          <w:szCs w:val="20"/>
          <w:lang w:eastAsia="ru-RU"/>
        </w:rPr>
      </w:pPr>
    </w:p>
    <w:p w:rsidR="004908F9" w:rsidRPr="004908F9" w:rsidRDefault="004908F9" w:rsidP="004908F9">
      <w:pPr>
        <w:spacing w:after="0" w:line="360" w:lineRule="auto"/>
        <w:contextualSpacing/>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xml:space="preserve">Учреждение активно взаимодействует с учреждениями города. </w:t>
      </w:r>
    </w:p>
    <w:p w:rsidR="004908F9" w:rsidRPr="004908F9" w:rsidRDefault="004908F9" w:rsidP="004908F9">
      <w:pPr>
        <w:spacing w:after="0" w:line="360" w:lineRule="auto"/>
        <w:contextualSpacing/>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5060"/>
      </w:tblGrid>
      <w:tr w:rsidR="004908F9" w:rsidRPr="004908F9" w:rsidTr="004908F9">
        <w:tc>
          <w:tcPr>
            <w:tcW w:w="4511" w:type="dxa"/>
          </w:tcPr>
          <w:p w:rsidR="004908F9" w:rsidRPr="004908F9" w:rsidRDefault="004908F9" w:rsidP="004908F9">
            <w:pPr>
              <w:spacing w:line="360" w:lineRule="auto"/>
              <w:contextualSpacing/>
              <w:jc w:val="center"/>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Название учреждения</w:t>
            </w:r>
          </w:p>
        </w:tc>
        <w:tc>
          <w:tcPr>
            <w:tcW w:w="5060" w:type="dxa"/>
          </w:tcPr>
          <w:p w:rsidR="004908F9" w:rsidRPr="004908F9" w:rsidRDefault="004908F9" w:rsidP="004908F9">
            <w:pPr>
              <w:spacing w:line="360" w:lineRule="auto"/>
              <w:contextualSpacing/>
              <w:jc w:val="center"/>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Содержание</w:t>
            </w:r>
          </w:p>
        </w:tc>
      </w:tr>
      <w:tr w:rsidR="004908F9" w:rsidRPr="004908F9" w:rsidTr="004908F9">
        <w:trPr>
          <w:trHeight w:val="777"/>
        </w:trPr>
        <w:tc>
          <w:tcPr>
            <w:tcW w:w="4511" w:type="dxa"/>
            <w:tcBorders>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szCs w:val="24"/>
                <w:lang w:eastAsia="ru-RU"/>
              </w:rPr>
            </w:pPr>
            <w:r w:rsidRPr="004908F9">
              <w:rPr>
                <w:rFonts w:ascii="Times New Roman" w:eastAsia="Times New Roman" w:hAnsi="Times New Roman" w:cs="Times New Roman"/>
                <w:b/>
                <w:sz w:val="24"/>
                <w:szCs w:val="24"/>
                <w:lang w:eastAsia="ru-RU"/>
              </w:rPr>
              <w:t>МКДОУ № 4 г. Сегежи</w:t>
            </w:r>
          </w:p>
        </w:tc>
        <w:tc>
          <w:tcPr>
            <w:tcW w:w="5060" w:type="dxa"/>
            <w:tcBorders>
              <w:bottom w:val="single" w:sz="4" w:space="0" w:color="auto"/>
            </w:tcBorders>
          </w:tcPr>
          <w:p w:rsidR="004908F9" w:rsidRPr="004908F9" w:rsidRDefault="004908F9" w:rsidP="004908F9">
            <w:pPr>
              <w:spacing w:line="360" w:lineRule="auto"/>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lang w:eastAsia="ru-RU"/>
              </w:rPr>
              <w:t xml:space="preserve"> Участие  в районном методическом объединении воспитателей ДОУ «Домоводство как средство социализации и </w:t>
            </w:r>
            <w:r w:rsidRPr="004908F9">
              <w:rPr>
                <w:rFonts w:ascii="Times New Roman" w:eastAsia="Times New Roman" w:hAnsi="Times New Roman" w:cs="Times New Roman"/>
                <w:sz w:val="24"/>
                <w:lang w:eastAsia="ru-RU"/>
              </w:rPr>
              <w:lastRenderedPageBreak/>
              <w:t>реализации национально-регионального компонента в ДОУ».</w:t>
            </w:r>
          </w:p>
        </w:tc>
      </w:tr>
      <w:tr w:rsidR="004908F9" w:rsidRPr="004908F9" w:rsidTr="004908F9">
        <w:trPr>
          <w:trHeight w:val="2430"/>
        </w:trPr>
        <w:tc>
          <w:tcPr>
            <w:tcW w:w="4511" w:type="dxa"/>
            <w:tcBorders>
              <w:top w:val="single" w:sz="4" w:space="0" w:color="auto"/>
              <w:bottom w:val="single" w:sz="4" w:space="0" w:color="auto"/>
            </w:tcBorders>
          </w:tcPr>
          <w:p w:rsidR="004908F9" w:rsidRPr="004908F9" w:rsidRDefault="004908F9" w:rsidP="00583D5F">
            <w:pPr>
              <w:spacing w:line="360" w:lineRule="auto"/>
              <w:contextualSpacing/>
              <w:rPr>
                <w:rFonts w:ascii="Times New Roman" w:eastAsia="Times New Roman" w:hAnsi="Times New Roman" w:cs="Times New Roman"/>
                <w:b/>
                <w:sz w:val="24"/>
                <w:szCs w:val="24"/>
                <w:lang w:eastAsia="ru-RU"/>
              </w:rPr>
            </w:pPr>
            <w:r w:rsidRPr="004908F9">
              <w:rPr>
                <w:rFonts w:ascii="Times New Roman" w:eastAsia="Times New Roman" w:hAnsi="Times New Roman" w:cs="Times New Roman"/>
                <w:b/>
                <w:sz w:val="24"/>
                <w:szCs w:val="24"/>
                <w:lang w:eastAsia="ru-RU"/>
              </w:rPr>
              <w:lastRenderedPageBreak/>
              <w:t xml:space="preserve">МКОУ СОШ   </w:t>
            </w:r>
            <w:r w:rsidR="00583D5F">
              <w:rPr>
                <w:rFonts w:ascii="Times New Roman" w:eastAsia="Times New Roman" w:hAnsi="Times New Roman" w:cs="Times New Roman"/>
                <w:b/>
                <w:sz w:val="24"/>
                <w:szCs w:val="24"/>
                <w:lang w:eastAsia="ru-RU"/>
              </w:rPr>
              <w:t>4</w:t>
            </w:r>
          </w:p>
        </w:tc>
        <w:tc>
          <w:tcPr>
            <w:tcW w:w="5060"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xml:space="preserve"> -Экскурсия подготовительных групп</w:t>
            </w:r>
            <w:r w:rsidRPr="004908F9">
              <w:rPr>
                <w:rFonts w:ascii="Tahoma" w:eastAsia="Times New Roman" w:hAnsi="Tahoma" w:cs="Tahoma"/>
                <w:lang w:eastAsia="ru-RU"/>
              </w:rPr>
              <w:t xml:space="preserve"> </w:t>
            </w:r>
            <w:r w:rsidRPr="004908F9">
              <w:rPr>
                <w:rFonts w:ascii="Times New Roman" w:eastAsia="Times New Roman" w:hAnsi="Times New Roman" w:cs="Times New Roman"/>
                <w:sz w:val="24"/>
                <w:szCs w:val="24"/>
                <w:lang w:eastAsia="ru-RU"/>
              </w:rPr>
              <w:t xml:space="preserve"> на школьную линейку</w:t>
            </w:r>
          </w:p>
          <w:p w:rsidR="004908F9" w:rsidRPr="004908F9" w:rsidRDefault="004908F9" w:rsidP="00583D5F">
            <w:pPr>
              <w:spacing w:line="360" w:lineRule="auto"/>
              <w:contextualSpacing/>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xml:space="preserve"> - Совещание в школе по итогам успеваемос</w:t>
            </w:r>
            <w:r w:rsidR="00583D5F">
              <w:rPr>
                <w:rFonts w:ascii="Times New Roman" w:eastAsia="Times New Roman" w:hAnsi="Times New Roman" w:cs="Times New Roman"/>
                <w:sz w:val="24"/>
                <w:szCs w:val="24"/>
                <w:lang w:eastAsia="ru-RU"/>
              </w:rPr>
              <w:t>ти и адаптации первоклассников.</w:t>
            </w:r>
          </w:p>
        </w:tc>
      </w:tr>
      <w:tr w:rsidR="004908F9" w:rsidRPr="004908F9" w:rsidTr="004908F9">
        <w:trPr>
          <w:trHeight w:val="1095"/>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szCs w:val="24"/>
                <w:lang w:eastAsia="ru-RU"/>
              </w:rPr>
            </w:pPr>
            <w:r w:rsidRPr="004908F9">
              <w:rPr>
                <w:rFonts w:ascii="Times New Roman" w:eastAsia="Times New Roman" w:hAnsi="Times New Roman" w:cs="Times New Roman"/>
                <w:b/>
                <w:sz w:val="24"/>
                <w:szCs w:val="24"/>
                <w:lang w:eastAsia="ru-RU"/>
              </w:rPr>
              <w:t>Спорткомплекс</w:t>
            </w:r>
          </w:p>
        </w:tc>
        <w:tc>
          <w:tcPr>
            <w:tcW w:w="5060" w:type="dxa"/>
            <w:tcBorders>
              <w:top w:val="single" w:sz="4" w:space="0" w:color="auto"/>
              <w:bottom w:val="single" w:sz="4" w:space="0" w:color="auto"/>
            </w:tcBorders>
          </w:tcPr>
          <w:p w:rsidR="004908F9" w:rsidRPr="004908F9" w:rsidRDefault="00583D5F" w:rsidP="00583D5F">
            <w:pPr>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фестиваль </w:t>
            </w:r>
          </w:p>
        </w:tc>
      </w:tr>
      <w:tr w:rsidR="004908F9" w:rsidRPr="004908F9" w:rsidTr="004908F9">
        <w:trPr>
          <w:trHeight w:val="698"/>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szCs w:val="24"/>
                <w:lang w:eastAsia="ru-RU"/>
              </w:rPr>
            </w:pPr>
            <w:r w:rsidRPr="004908F9">
              <w:rPr>
                <w:rFonts w:ascii="Times New Roman" w:eastAsia="Times New Roman" w:hAnsi="Times New Roman" w:cs="Times New Roman"/>
                <w:b/>
                <w:sz w:val="24"/>
                <w:szCs w:val="24"/>
                <w:lang w:eastAsia="ru-RU"/>
              </w:rPr>
              <w:t>Детско-юношеский отдел Центральной Районной  Библиотеки</w:t>
            </w:r>
          </w:p>
        </w:tc>
        <w:tc>
          <w:tcPr>
            <w:tcW w:w="5060"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ahoma"/>
                <w:sz w:val="24"/>
                <w:szCs w:val="24"/>
                <w:lang w:eastAsia="ru-RU"/>
              </w:rPr>
            </w:pPr>
            <w:r w:rsidRPr="004908F9">
              <w:rPr>
                <w:rFonts w:ascii="Times New Roman" w:eastAsia="Times New Roman" w:hAnsi="Times New Roman" w:cs="Tahoma"/>
                <w:sz w:val="24"/>
                <w:szCs w:val="24"/>
                <w:lang w:eastAsia="ru-RU"/>
              </w:rPr>
              <w:t>Дети со старшей группы регулярно посещают библиотеку, знакомятся с работой библиотекаря, посещают мероприятия, организуемые работниками библиотеки.</w:t>
            </w:r>
            <w:r w:rsidRPr="004908F9">
              <w:rPr>
                <w:rFonts w:ascii="Times New Roman" w:eastAsia="Times New Roman" w:hAnsi="Times New Roman" w:cs="Times New Roman"/>
                <w:sz w:val="24"/>
                <w:szCs w:val="24"/>
                <w:lang w:eastAsia="ru-RU"/>
              </w:rPr>
              <w:t xml:space="preserve"> посещают мероприятия, организуемые работниками библиотеки ( «Знакомство с книгой», «Ёлочка – зелёная иголочка», «Карельские писатели – детям», «Знакомство с писателем Н. Сладковым» и </w:t>
            </w:r>
            <w:proofErr w:type="spellStart"/>
            <w:proofErr w:type="gramStart"/>
            <w:r w:rsidRPr="004908F9">
              <w:rPr>
                <w:rFonts w:ascii="Times New Roman" w:eastAsia="Times New Roman" w:hAnsi="Times New Roman" w:cs="Times New Roman"/>
                <w:sz w:val="24"/>
                <w:szCs w:val="24"/>
                <w:lang w:eastAsia="ru-RU"/>
              </w:rPr>
              <w:t>др</w:t>
            </w:r>
            <w:proofErr w:type="spellEnd"/>
            <w:proofErr w:type="gramEnd"/>
            <w:r w:rsidRPr="004908F9">
              <w:rPr>
                <w:rFonts w:ascii="Times New Roman" w:eastAsia="Times New Roman" w:hAnsi="Times New Roman" w:cs="Times New Roman"/>
                <w:sz w:val="24"/>
                <w:szCs w:val="24"/>
                <w:lang w:eastAsia="ru-RU"/>
              </w:rPr>
              <w:t xml:space="preserve">)                 </w:t>
            </w:r>
          </w:p>
          <w:p w:rsidR="004908F9" w:rsidRPr="004908F9" w:rsidRDefault="004908F9" w:rsidP="004908F9">
            <w:pPr>
              <w:spacing w:line="360" w:lineRule="auto"/>
              <w:contextualSpacing/>
              <w:rPr>
                <w:rFonts w:ascii="Times New Roman" w:eastAsia="Times New Roman" w:hAnsi="Times New Roman" w:cs="Times New Roman"/>
                <w:sz w:val="24"/>
                <w:szCs w:val="24"/>
                <w:lang w:eastAsia="ru-RU"/>
              </w:rPr>
            </w:pPr>
          </w:p>
        </w:tc>
      </w:tr>
      <w:tr w:rsidR="004908F9" w:rsidRPr="004908F9" w:rsidTr="004908F9">
        <w:trPr>
          <w:trHeight w:val="539"/>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color w:val="FF0000"/>
                <w:sz w:val="24"/>
                <w:szCs w:val="24"/>
                <w:lang w:eastAsia="ru-RU"/>
              </w:rPr>
            </w:pPr>
            <w:r w:rsidRPr="004908F9">
              <w:rPr>
                <w:rFonts w:ascii="Times New Roman" w:eastAsia="Times New Roman" w:hAnsi="Times New Roman" w:cs="Times New Roman"/>
                <w:b/>
                <w:sz w:val="24"/>
                <w:lang w:eastAsia="ru-RU"/>
              </w:rPr>
              <w:t>Сегежская центральная районная библиотека</w:t>
            </w:r>
          </w:p>
        </w:tc>
        <w:tc>
          <w:tcPr>
            <w:tcW w:w="5060"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xml:space="preserve">Пользование </w:t>
            </w:r>
            <w:proofErr w:type="spellStart"/>
            <w:r w:rsidRPr="004908F9">
              <w:rPr>
                <w:rFonts w:ascii="Times New Roman" w:eastAsia="Times New Roman" w:hAnsi="Times New Roman" w:cs="Times New Roman"/>
                <w:sz w:val="24"/>
                <w:szCs w:val="24"/>
                <w:lang w:eastAsia="ru-RU"/>
              </w:rPr>
              <w:t>библиофондом</w:t>
            </w:r>
            <w:proofErr w:type="spellEnd"/>
            <w:r w:rsidRPr="004908F9">
              <w:rPr>
                <w:rFonts w:ascii="Times New Roman" w:eastAsia="Times New Roman" w:hAnsi="Times New Roman" w:cs="Times New Roman"/>
                <w:sz w:val="24"/>
                <w:szCs w:val="24"/>
                <w:lang w:eastAsia="ru-RU"/>
              </w:rPr>
              <w:t xml:space="preserve"> педагогами                      </w:t>
            </w:r>
          </w:p>
        </w:tc>
      </w:tr>
      <w:tr w:rsidR="004908F9" w:rsidRPr="004908F9" w:rsidTr="004908F9">
        <w:trPr>
          <w:trHeight w:val="840"/>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szCs w:val="24"/>
                <w:lang w:eastAsia="ru-RU"/>
              </w:rPr>
            </w:pPr>
            <w:r w:rsidRPr="004908F9">
              <w:rPr>
                <w:rFonts w:ascii="Times New Roman" w:eastAsia="Times New Roman" w:hAnsi="Times New Roman" w:cs="Times New Roman"/>
                <w:b/>
                <w:sz w:val="24"/>
                <w:szCs w:val="24"/>
                <w:lang w:eastAsia="ru-RU"/>
              </w:rPr>
              <w:t>МУ «Музейный центр г. Сегежи»</w:t>
            </w:r>
          </w:p>
        </w:tc>
        <w:tc>
          <w:tcPr>
            <w:tcW w:w="5060" w:type="dxa"/>
            <w:tcBorders>
              <w:top w:val="single" w:sz="4" w:space="0" w:color="auto"/>
              <w:bottom w:val="single" w:sz="4" w:space="0" w:color="auto"/>
            </w:tcBorders>
          </w:tcPr>
          <w:p w:rsidR="004908F9" w:rsidRPr="004908F9" w:rsidRDefault="004908F9" w:rsidP="004908F9">
            <w:pPr>
              <w:spacing w:line="360" w:lineRule="auto"/>
              <w:contextualSpacing/>
              <w:jc w:val="both"/>
              <w:rPr>
                <w:rFonts w:ascii="Times New Roman" w:eastAsia="Times New Roman" w:hAnsi="Times New Roman" w:cs="Tahoma"/>
                <w:sz w:val="24"/>
                <w:szCs w:val="24"/>
                <w:lang w:eastAsia="ru-RU"/>
              </w:rPr>
            </w:pPr>
            <w:r w:rsidRPr="004908F9">
              <w:rPr>
                <w:rFonts w:ascii="Times New Roman" w:eastAsia="Times New Roman" w:hAnsi="Times New Roman" w:cs="Times New Roman"/>
                <w:sz w:val="24"/>
                <w:szCs w:val="24"/>
                <w:lang w:eastAsia="ru-RU"/>
              </w:rPr>
              <w:t xml:space="preserve">Дети старшего дошкольного возраста посещают выставки </w:t>
            </w:r>
            <w:proofErr w:type="gramStart"/>
            <w:r w:rsidRPr="004908F9">
              <w:rPr>
                <w:rFonts w:ascii="Times New Roman" w:eastAsia="Times New Roman" w:hAnsi="Times New Roman" w:cs="Times New Roman"/>
                <w:sz w:val="24"/>
                <w:szCs w:val="24"/>
                <w:lang w:eastAsia="ru-RU"/>
              </w:rPr>
              <w:t xml:space="preserve">( </w:t>
            </w:r>
            <w:proofErr w:type="gramEnd"/>
            <w:r w:rsidRPr="004908F9">
              <w:rPr>
                <w:rFonts w:ascii="Times New Roman" w:eastAsia="Times New Roman" w:hAnsi="Times New Roman" w:cs="Times New Roman"/>
                <w:sz w:val="24"/>
                <w:szCs w:val="24"/>
                <w:lang w:eastAsia="ru-RU"/>
              </w:rPr>
              <w:t>включая интерактивные), «Карельскую горницу», занятия, организованные музейными работниками в музейном центре  и с выходом в Учреждение. ( «Наш город Сегежа», «Карелия – наш край родной», «Страна,  в которой мы живём», «Там на неведомых дорожках...» и др.</w:t>
            </w:r>
            <w:proofErr w:type="gramStart"/>
            <w:r w:rsidRPr="004908F9">
              <w:rPr>
                <w:rFonts w:ascii="Times New Roman" w:eastAsia="Times New Roman" w:hAnsi="Times New Roman" w:cs="Times New Roman"/>
                <w:sz w:val="24"/>
                <w:szCs w:val="24"/>
                <w:lang w:eastAsia="ru-RU"/>
              </w:rPr>
              <w:t xml:space="preserve"> )</w:t>
            </w:r>
            <w:proofErr w:type="gramEnd"/>
          </w:p>
        </w:tc>
      </w:tr>
      <w:tr w:rsidR="004908F9" w:rsidRPr="004908F9" w:rsidTr="004908F9">
        <w:trPr>
          <w:trHeight w:val="1035"/>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lang w:eastAsia="ru-RU"/>
              </w:rPr>
            </w:pPr>
            <w:r w:rsidRPr="004908F9">
              <w:rPr>
                <w:rFonts w:ascii="Times New Roman" w:eastAsia="Times New Roman" w:hAnsi="Times New Roman" w:cs="Times New Roman"/>
                <w:b/>
                <w:sz w:val="24"/>
                <w:lang w:eastAsia="ru-RU"/>
              </w:rPr>
              <w:t>Центра творчества детей и юношества г. Сегежи</w:t>
            </w:r>
          </w:p>
        </w:tc>
        <w:tc>
          <w:tcPr>
            <w:tcW w:w="5060" w:type="dxa"/>
            <w:tcBorders>
              <w:top w:val="single" w:sz="4" w:space="0" w:color="auto"/>
              <w:bottom w:val="single" w:sz="4" w:space="0" w:color="auto"/>
            </w:tcBorders>
          </w:tcPr>
          <w:p w:rsidR="004908F9" w:rsidRPr="004908F9" w:rsidRDefault="004908F9" w:rsidP="004908F9">
            <w:pPr>
              <w:spacing w:line="360" w:lineRule="auto"/>
              <w:contextualSpacing/>
              <w:jc w:val="both"/>
              <w:rPr>
                <w:rFonts w:ascii="Times New Roman" w:eastAsia="Times New Roman" w:hAnsi="Times New Roman" w:cs="Times New Roman"/>
                <w:sz w:val="24"/>
                <w:lang w:eastAsia="ru-RU"/>
              </w:rPr>
            </w:pPr>
            <w:r w:rsidRPr="004908F9">
              <w:rPr>
                <w:rFonts w:ascii="Times New Roman" w:eastAsia="Times New Roman" w:hAnsi="Times New Roman" w:cs="Times New Roman"/>
                <w:sz w:val="24"/>
                <w:lang w:eastAsia="ru-RU"/>
              </w:rPr>
              <w:t xml:space="preserve">Посещение </w:t>
            </w:r>
            <w:proofErr w:type="gramStart"/>
            <w:r w:rsidRPr="004908F9">
              <w:rPr>
                <w:rFonts w:ascii="Times New Roman" w:eastAsia="Times New Roman" w:hAnsi="Times New Roman" w:cs="Times New Roman"/>
                <w:sz w:val="24"/>
                <w:lang w:eastAsia="ru-RU"/>
              </w:rPr>
              <w:t>выставки рисунков изостудий Центра творчества детей</w:t>
            </w:r>
            <w:proofErr w:type="gramEnd"/>
            <w:r w:rsidRPr="004908F9">
              <w:rPr>
                <w:rFonts w:ascii="Times New Roman" w:eastAsia="Times New Roman" w:hAnsi="Times New Roman" w:cs="Times New Roman"/>
                <w:sz w:val="24"/>
                <w:lang w:eastAsia="ru-RU"/>
              </w:rPr>
              <w:t xml:space="preserve"> и юношества г. Сегежи "Творим и вытворяем".</w:t>
            </w:r>
          </w:p>
        </w:tc>
      </w:tr>
      <w:tr w:rsidR="004908F9" w:rsidRPr="004908F9" w:rsidTr="004908F9">
        <w:trPr>
          <w:trHeight w:val="619"/>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lang w:eastAsia="ru-RU"/>
              </w:rPr>
            </w:pPr>
            <w:r w:rsidRPr="004908F9">
              <w:rPr>
                <w:rFonts w:ascii="Times New Roman" w:eastAsia="Times New Roman" w:hAnsi="Times New Roman" w:cs="Times New Roman"/>
                <w:b/>
                <w:sz w:val="24"/>
                <w:lang w:eastAsia="ru-RU"/>
              </w:rPr>
              <w:lastRenderedPageBreak/>
              <w:t>МБУ «Сегежский районный Центр культуры и досуга»</w:t>
            </w:r>
          </w:p>
        </w:tc>
        <w:tc>
          <w:tcPr>
            <w:tcW w:w="5060" w:type="dxa"/>
            <w:tcBorders>
              <w:top w:val="single" w:sz="4" w:space="0" w:color="auto"/>
              <w:bottom w:val="single" w:sz="4" w:space="0" w:color="auto"/>
            </w:tcBorders>
          </w:tcPr>
          <w:p w:rsidR="004908F9" w:rsidRPr="004908F9" w:rsidRDefault="004908F9" w:rsidP="00583D5F">
            <w:pPr>
              <w:spacing w:line="360" w:lineRule="auto"/>
              <w:contextualSpacing/>
              <w:jc w:val="both"/>
              <w:rPr>
                <w:rFonts w:ascii="Times New Roman" w:eastAsia="Times New Roman" w:hAnsi="Times New Roman" w:cs="Times New Roman"/>
                <w:sz w:val="24"/>
                <w:lang w:eastAsia="ru-RU"/>
              </w:rPr>
            </w:pPr>
            <w:r w:rsidRPr="004908F9">
              <w:rPr>
                <w:rFonts w:ascii="Times New Roman" w:eastAsia="Times New Roman" w:hAnsi="Times New Roman" w:cs="Times New Roman"/>
                <w:sz w:val="24"/>
                <w:szCs w:val="24"/>
                <w:lang w:eastAsia="ru-RU"/>
              </w:rPr>
              <w:t>-Участие обучающейся  подготовительной группы в ко</w:t>
            </w:r>
            <w:r w:rsidR="00583D5F">
              <w:rPr>
                <w:rFonts w:ascii="Times New Roman" w:eastAsia="Times New Roman" w:hAnsi="Times New Roman" w:cs="Times New Roman"/>
                <w:sz w:val="24"/>
                <w:szCs w:val="24"/>
                <w:lang w:eastAsia="ru-RU"/>
              </w:rPr>
              <w:t xml:space="preserve">нкурсе «Мисс – Снежинка-2017» </w:t>
            </w:r>
          </w:p>
        </w:tc>
      </w:tr>
      <w:tr w:rsidR="004908F9" w:rsidRPr="004908F9" w:rsidTr="004908F9">
        <w:trPr>
          <w:trHeight w:val="300"/>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szCs w:val="24"/>
                <w:lang w:eastAsia="ru-RU"/>
              </w:rPr>
            </w:pPr>
            <w:r w:rsidRPr="004908F9">
              <w:rPr>
                <w:rFonts w:ascii="Times New Roman" w:eastAsia="Times New Roman" w:hAnsi="Times New Roman" w:cs="Times New Roman"/>
                <w:b/>
                <w:sz w:val="24"/>
                <w:szCs w:val="24"/>
                <w:lang w:eastAsia="ru-RU"/>
              </w:rPr>
              <w:t xml:space="preserve">ЦРО </w:t>
            </w:r>
          </w:p>
        </w:tc>
        <w:tc>
          <w:tcPr>
            <w:tcW w:w="5060"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ahoma"/>
                <w:sz w:val="24"/>
                <w:szCs w:val="24"/>
                <w:lang w:eastAsia="ru-RU"/>
              </w:rPr>
            </w:pPr>
            <w:r w:rsidRPr="004908F9">
              <w:rPr>
                <w:rFonts w:ascii="Times New Roman" w:eastAsia="Times New Roman" w:hAnsi="Times New Roman" w:cs="Tahoma"/>
                <w:sz w:val="24"/>
                <w:szCs w:val="24"/>
                <w:lang w:eastAsia="ru-RU"/>
              </w:rPr>
              <w:t xml:space="preserve">-Участие в методическом объединение воспитателей на тему «Комплексная безопасность» 31.10.16 г.  </w:t>
            </w:r>
          </w:p>
          <w:p w:rsidR="004908F9" w:rsidRPr="004908F9" w:rsidRDefault="004908F9" w:rsidP="004908F9">
            <w:pPr>
              <w:spacing w:line="360" w:lineRule="auto"/>
              <w:rPr>
                <w:rFonts w:ascii="Times New Roman" w:eastAsia="Times New Roman" w:hAnsi="Times New Roman" w:cs="Times New Roman"/>
                <w:sz w:val="24"/>
                <w:szCs w:val="24"/>
                <w:lang w:eastAsia="ru-RU"/>
              </w:rPr>
            </w:pPr>
            <w:r w:rsidRPr="004908F9">
              <w:rPr>
                <w:rFonts w:ascii="Times New Roman" w:eastAsia="Times New Roman" w:hAnsi="Times New Roman" w:cs="Tahoma"/>
                <w:sz w:val="24"/>
                <w:szCs w:val="24"/>
                <w:lang w:eastAsia="ru-RU"/>
              </w:rPr>
              <w:t>-</w:t>
            </w:r>
            <w:r w:rsidRPr="004908F9">
              <w:rPr>
                <w:rFonts w:ascii="Times New Roman" w:eastAsia="Times New Roman" w:hAnsi="Times New Roman" w:cs="Times New Roman"/>
                <w:sz w:val="24"/>
                <w:lang w:eastAsia="ru-RU"/>
              </w:rPr>
              <w:t xml:space="preserve">Участие музыкального руководителя в РМО для музыкальных руководителей </w:t>
            </w:r>
            <w:r w:rsidRPr="004908F9">
              <w:rPr>
                <w:rFonts w:ascii="Times New Roman" w:eastAsia="Times New Roman" w:hAnsi="Times New Roman" w:cs="Times New Roman"/>
                <w:sz w:val="24"/>
                <w:szCs w:val="24"/>
                <w:lang w:eastAsia="ru-RU"/>
              </w:rPr>
              <w:t xml:space="preserve">в МКДОУ - детский сад № 4 п. Надвоицы </w:t>
            </w:r>
            <w:r w:rsidRPr="004908F9">
              <w:rPr>
                <w:rFonts w:ascii="Times New Roman" w:eastAsia="Times New Roman" w:hAnsi="Times New Roman" w:cs="Times New Roman"/>
                <w:sz w:val="24"/>
                <w:lang w:eastAsia="ru-RU"/>
              </w:rPr>
              <w:t>"</w:t>
            </w:r>
            <w:r w:rsidRPr="004908F9">
              <w:rPr>
                <w:rFonts w:ascii="Times New Roman" w:eastAsia="Times New Roman" w:hAnsi="Times New Roman" w:cs="Times New Roman"/>
                <w:sz w:val="24"/>
                <w:szCs w:val="24"/>
                <w:lang w:eastAsia="ru-RU"/>
              </w:rPr>
              <w:t>.</w:t>
            </w:r>
          </w:p>
          <w:p w:rsidR="004908F9" w:rsidRPr="004908F9" w:rsidRDefault="004908F9" w:rsidP="004908F9">
            <w:pPr>
              <w:spacing w:line="360" w:lineRule="auto"/>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xml:space="preserve"> -  Участие детей подготовительных групп в легкоатлетическом пробеге, посвященном Дню Победы советского народа в ВОВ 1941-1945 гг. среди дошкольных образовательных учреждений г. Сегежи. </w:t>
            </w:r>
          </w:p>
          <w:p w:rsidR="004908F9" w:rsidRPr="004908F9" w:rsidRDefault="004908F9" w:rsidP="004908F9">
            <w:pPr>
              <w:spacing w:line="360" w:lineRule="auto"/>
              <w:contextualSpacing/>
              <w:rPr>
                <w:rFonts w:ascii="Times New Roman" w:eastAsia="Times New Roman" w:hAnsi="Times New Roman" w:cs="Tahoma"/>
                <w:sz w:val="24"/>
                <w:szCs w:val="24"/>
                <w:lang w:eastAsia="ru-RU"/>
              </w:rPr>
            </w:pPr>
            <w:r w:rsidRPr="004908F9">
              <w:rPr>
                <w:rFonts w:ascii="Times New Roman" w:eastAsia="Times New Roman" w:hAnsi="Times New Roman" w:cs="Times New Roman"/>
                <w:sz w:val="24"/>
                <w:szCs w:val="24"/>
                <w:lang w:eastAsia="ru-RU"/>
              </w:rPr>
              <w:t>- Индивидуальные консультации логопеда, психолога.</w:t>
            </w:r>
          </w:p>
        </w:tc>
      </w:tr>
      <w:tr w:rsidR="004908F9" w:rsidRPr="004908F9" w:rsidTr="004908F9">
        <w:trPr>
          <w:trHeight w:val="1845"/>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lang w:eastAsia="ru-RU"/>
              </w:rPr>
            </w:pPr>
            <w:r w:rsidRPr="004908F9">
              <w:rPr>
                <w:rFonts w:ascii="Times New Roman" w:eastAsia="Times New Roman" w:hAnsi="Times New Roman" w:cs="Times New Roman"/>
                <w:b/>
                <w:sz w:val="24"/>
                <w:lang w:eastAsia="ru-RU"/>
              </w:rPr>
              <w:t>ГБУ СО РК «Центр помощи детям № 5»</w:t>
            </w:r>
          </w:p>
        </w:tc>
        <w:tc>
          <w:tcPr>
            <w:tcW w:w="5060" w:type="dxa"/>
            <w:tcBorders>
              <w:top w:val="single" w:sz="4" w:space="0" w:color="auto"/>
              <w:bottom w:val="single" w:sz="4" w:space="0" w:color="auto"/>
            </w:tcBorders>
          </w:tcPr>
          <w:p w:rsidR="004908F9" w:rsidRPr="004908F9" w:rsidRDefault="00583D5F" w:rsidP="004908F9">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Социальная и психологическая помощь семьям, находящимся в социально-опасном положении. </w:t>
            </w:r>
          </w:p>
        </w:tc>
      </w:tr>
      <w:tr w:rsidR="004908F9" w:rsidRPr="004908F9" w:rsidTr="004908F9">
        <w:trPr>
          <w:trHeight w:val="644"/>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szCs w:val="24"/>
                <w:lang w:eastAsia="ru-RU"/>
              </w:rPr>
            </w:pPr>
            <w:r w:rsidRPr="004908F9">
              <w:rPr>
                <w:rFonts w:ascii="Times New Roman" w:eastAsia="Times New Roman" w:hAnsi="Times New Roman" w:cs="Times New Roman"/>
                <w:b/>
                <w:sz w:val="24"/>
                <w:szCs w:val="24"/>
                <w:lang w:eastAsia="ru-RU"/>
              </w:rPr>
              <w:t xml:space="preserve">Молодежный центр                                                  </w:t>
            </w:r>
          </w:p>
        </w:tc>
        <w:tc>
          <w:tcPr>
            <w:tcW w:w="5060" w:type="dxa"/>
            <w:tcBorders>
              <w:top w:val="single" w:sz="4" w:space="0" w:color="auto"/>
              <w:bottom w:val="single" w:sz="4" w:space="0" w:color="auto"/>
            </w:tcBorders>
          </w:tcPr>
          <w:p w:rsidR="004908F9" w:rsidRPr="004908F9" w:rsidRDefault="004908F9" w:rsidP="00583D5F">
            <w:pPr>
              <w:spacing w:line="360" w:lineRule="auto"/>
              <w:contextualSpacing/>
              <w:rPr>
                <w:rFonts w:ascii="Times New Roman" w:eastAsia="Times New Roman" w:hAnsi="Times New Roman" w:cs="Times New Roman"/>
                <w:sz w:val="24"/>
                <w:lang w:eastAsia="ru-RU"/>
              </w:rPr>
            </w:pPr>
            <w:r w:rsidRPr="004908F9">
              <w:rPr>
                <w:rFonts w:ascii="Times New Roman" w:eastAsia="Times New Roman" w:hAnsi="Times New Roman" w:cs="Times New Roman"/>
                <w:sz w:val="24"/>
                <w:lang w:eastAsia="ru-RU"/>
              </w:rPr>
              <w:t>Участие  в городском конкурсе «</w:t>
            </w:r>
            <w:proofErr w:type="gramStart"/>
            <w:r w:rsidRPr="004908F9">
              <w:rPr>
                <w:rFonts w:ascii="Times New Roman" w:eastAsia="Times New Roman" w:hAnsi="Times New Roman" w:cs="Times New Roman"/>
                <w:sz w:val="24"/>
                <w:lang w:eastAsia="ru-RU"/>
              </w:rPr>
              <w:t>Юная</w:t>
            </w:r>
            <w:proofErr w:type="gramEnd"/>
            <w:r w:rsidRPr="004908F9">
              <w:rPr>
                <w:rFonts w:ascii="Times New Roman" w:eastAsia="Times New Roman" w:hAnsi="Times New Roman" w:cs="Times New Roman"/>
                <w:sz w:val="24"/>
                <w:lang w:eastAsia="ru-RU"/>
              </w:rPr>
              <w:t xml:space="preserve"> </w:t>
            </w:r>
            <w:proofErr w:type="spellStart"/>
            <w:r w:rsidRPr="004908F9">
              <w:rPr>
                <w:rFonts w:ascii="Times New Roman" w:eastAsia="Times New Roman" w:hAnsi="Times New Roman" w:cs="Times New Roman"/>
                <w:sz w:val="24"/>
                <w:lang w:eastAsia="ru-RU"/>
              </w:rPr>
              <w:t>Сегежанка</w:t>
            </w:r>
            <w:proofErr w:type="spellEnd"/>
            <w:r w:rsidRPr="004908F9">
              <w:rPr>
                <w:rFonts w:ascii="Times New Roman" w:eastAsia="Times New Roman" w:hAnsi="Times New Roman" w:cs="Times New Roman"/>
                <w:sz w:val="24"/>
                <w:lang w:eastAsia="ru-RU"/>
              </w:rPr>
              <w:t xml:space="preserve">» (апрель 2017г.)  </w:t>
            </w:r>
          </w:p>
        </w:tc>
      </w:tr>
      <w:tr w:rsidR="004908F9" w:rsidRPr="004908F9" w:rsidTr="004908F9">
        <w:trPr>
          <w:trHeight w:val="5805"/>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ahoma"/>
                <w:b/>
                <w:sz w:val="24"/>
                <w:szCs w:val="24"/>
                <w:lang w:eastAsia="ru-RU"/>
              </w:rPr>
            </w:pPr>
            <w:r w:rsidRPr="004908F9">
              <w:rPr>
                <w:rFonts w:ascii="Times New Roman" w:eastAsia="Times New Roman" w:hAnsi="Times New Roman" w:cs="Tahoma"/>
                <w:b/>
                <w:sz w:val="24"/>
                <w:szCs w:val="24"/>
                <w:lang w:eastAsia="ru-RU"/>
              </w:rPr>
              <w:lastRenderedPageBreak/>
              <w:t xml:space="preserve">ГИБДД (инспектор ГИБДД  по пропаганде Ковалева Ю.В.) </w:t>
            </w:r>
          </w:p>
        </w:tc>
        <w:tc>
          <w:tcPr>
            <w:tcW w:w="5060"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ahoma"/>
                <w:sz w:val="24"/>
                <w:szCs w:val="24"/>
                <w:lang w:eastAsia="ru-RU"/>
              </w:rPr>
            </w:pPr>
            <w:r w:rsidRPr="004908F9">
              <w:rPr>
                <w:rFonts w:ascii="Times New Roman" w:eastAsia="Times New Roman" w:hAnsi="Times New Roman" w:cs="Tahoma"/>
                <w:sz w:val="24"/>
                <w:szCs w:val="24"/>
                <w:lang w:eastAsia="ru-RU"/>
              </w:rPr>
              <w:t>-Работа по утвер</w:t>
            </w:r>
            <w:r w:rsidR="00583D5F">
              <w:rPr>
                <w:rFonts w:ascii="Times New Roman" w:eastAsia="Times New Roman" w:hAnsi="Times New Roman" w:cs="Tahoma"/>
                <w:sz w:val="24"/>
                <w:szCs w:val="24"/>
                <w:lang w:eastAsia="ru-RU"/>
              </w:rPr>
              <w:t>жденному  плана работы МКДОУ №10</w:t>
            </w:r>
            <w:r w:rsidRPr="004908F9">
              <w:rPr>
                <w:rFonts w:ascii="Times New Roman" w:eastAsia="Times New Roman" w:hAnsi="Times New Roman" w:cs="Tahoma"/>
                <w:sz w:val="24"/>
                <w:szCs w:val="24"/>
                <w:lang w:eastAsia="ru-RU"/>
              </w:rPr>
              <w:t xml:space="preserve"> г. Сегежи на 2016-2017 учебный год </w:t>
            </w:r>
            <w:proofErr w:type="gramStart"/>
            <w:r w:rsidRPr="004908F9">
              <w:rPr>
                <w:rFonts w:ascii="Times New Roman" w:eastAsia="Times New Roman" w:hAnsi="Times New Roman" w:cs="Tahoma"/>
                <w:sz w:val="24"/>
                <w:szCs w:val="24"/>
                <w:lang w:eastAsia="ru-RU"/>
              </w:rPr>
              <w:t>:«</w:t>
            </w:r>
            <w:proofErr w:type="gramEnd"/>
            <w:r w:rsidRPr="004908F9">
              <w:rPr>
                <w:rFonts w:ascii="Times New Roman" w:eastAsia="Times New Roman" w:hAnsi="Times New Roman" w:cs="Tahoma"/>
                <w:sz w:val="24"/>
                <w:szCs w:val="24"/>
                <w:lang w:eastAsia="ru-RU"/>
              </w:rPr>
              <w:t xml:space="preserve">Профилактика дорожно-транспортного травматизма» – цикл мероприятий по безопасности дорожного движения «Прогноз безопасности!» в рамках всероссийской информационно-пропагандисткой компании «Прогноз безопасности»;   </w:t>
            </w:r>
          </w:p>
          <w:p w:rsidR="004908F9" w:rsidRPr="004908F9" w:rsidRDefault="004908F9" w:rsidP="004908F9">
            <w:pPr>
              <w:spacing w:line="360" w:lineRule="auto"/>
              <w:contextualSpacing/>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анкетирование родителей;</w:t>
            </w:r>
          </w:p>
          <w:p w:rsidR="004908F9" w:rsidRPr="004908F9" w:rsidRDefault="004908F9" w:rsidP="004908F9">
            <w:pPr>
              <w:spacing w:line="360" w:lineRule="auto"/>
              <w:contextualSpacing/>
              <w:rPr>
                <w:rFonts w:ascii="Times New Roman" w:eastAsia="Times New Roman" w:hAnsi="Times New Roman" w:cs="Tahoma"/>
                <w:sz w:val="24"/>
                <w:szCs w:val="24"/>
                <w:lang w:eastAsia="ru-RU"/>
              </w:rPr>
            </w:pPr>
            <w:r w:rsidRPr="004908F9">
              <w:rPr>
                <w:rFonts w:ascii="Times New Roman" w:eastAsia="Times New Roman" w:hAnsi="Times New Roman" w:cs="Times New Roman"/>
                <w:sz w:val="24"/>
                <w:szCs w:val="24"/>
                <w:lang w:eastAsia="ru-RU"/>
              </w:rPr>
              <w:t xml:space="preserve"> - обращение-призыв к родителям о сообщении фактов вождения транспортных средств нетрезвыми водителями.</w:t>
            </w:r>
          </w:p>
          <w:p w:rsidR="004908F9" w:rsidRPr="004908F9" w:rsidRDefault="004908F9" w:rsidP="00583D5F">
            <w:pPr>
              <w:spacing w:line="360" w:lineRule="auto"/>
              <w:contextualSpacing/>
              <w:rPr>
                <w:rFonts w:ascii="Times New Roman" w:eastAsia="Times New Roman" w:hAnsi="Times New Roman" w:cs="Tahoma"/>
                <w:sz w:val="24"/>
                <w:szCs w:val="24"/>
                <w:lang w:eastAsia="ru-RU"/>
              </w:rPr>
            </w:pPr>
            <w:r w:rsidRPr="004908F9">
              <w:rPr>
                <w:rFonts w:ascii="Times New Roman" w:eastAsia="Times New Roman" w:hAnsi="Times New Roman" w:cs="Tahoma"/>
                <w:sz w:val="24"/>
                <w:szCs w:val="24"/>
                <w:lang w:eastAsia="ru-RU"/>
              </w:rPr>
              <w:t xml:space="preserve">    </w:t>
            </w:r>
            <w:r w:rsidRPr="004908F9">
              <w:rPr>
                <w:rFonts w:ascii="Times New Roman" w:eastAsia="Times New Roman" w:hAnsi="Times New Roman" w:cs="Times New Roman"/>
                <w:color w:val="FF0000"/>
                <w:sz w:val="24"/>
                <w:szCs w:val="24"/>
                <w:lang w:eastAsia="ru-RU"/>
              </w:rPr>
              <w:t xml:space="preserve"> </w:t>
            </w:r>
            <w:r w:rsidRPr="004908F9">
              <w:rPr>
                <w:rFonts w:ascii="Times New Roman" w:eastAsia="Times New Roman" w:hAnsi="Times New Roman" w:cs="Times New Roman"/>
                <w:sz w:val="24"/>
                <w:szCs w:val="24"/>
                <w:lang w:eastAsia="ru-RU"/>
              </w:rPr>
              <w:t>- «Шагающий</w:t>
            </w:r>
            <w:r w:rsidR="00583D5F">
              <w:rPr>
                <w:rFonts w:ascii="Times New Roman" w:eastAsia="Times New Roman" w:hAnsi="Times New Roman" w:cs="Times New Roman"/>
                <w:sz w:val="24"/>
                <w:szCs w:val="24"/>
                <w:lang w:eastAsia="ru-RU"/>
              </w:rPr>
              <w:t xml:space="preserve"> автобус» май 2017 года  (дети 2</w:t>
            </w:r>
            <w:r w:rsidRPr="004908F9">
              <w:rPr>
                <w:rFonts w:ascii="Times New Roman" w:eastAsia="Times New Roman" w:hAnsi="Times New Roman" w:cs="Times New Roman"/>
                <w:sz w:val="24"/>
                <w:szCs w:val="24"/>
                <w:lang w:eastAsia="ru-RU"/>
              </w:rPr>
              <w:t>-х подготовительных групп).</w:t>
            </w:r>
            <w:r w:rsidRPr="004908F9">
              <w:rPr>
                <w:rFonts w:ascii="Times New Roman" w:eastAsia="Times New Roman" w:hAnsi="Times New Roman" w:cs="Tahoma"/>
                <w:sz w:val="24"/>
                <w:szCs w:val="24"/>
                <w:lang w:eastAsia="ru-RU"/>
              </w:rPr>
              <w:t xml:space="preserve">    </w:t>
            </w:r>
          </w:p>
        </w:tc>
      </w:tr>
      <w:tr w:rsidR="004908F9" w:rsidRPr="004908F9" w:rsidTr="004908F9">
        <w:trPr>
          <w:trHeight w:val="575"/>
        </w:trPr>
        <w:tc>
          <w:tcPr>
            <w:tcW w:w="4511" w:type="dxa"/>
            <w:tcBorders>
              <w:top w:val="single" w:sz="4" w:space="0" w:color="auto"/>
              <w:bottom w:val="single" w:sz="4" w:space="0" w:color="auto"/>
            </w:tcBorders>
          </w:tcPr>
          <w:p w:rsidR="004908F9" w:rsidRPr="004908F9" w:rsidRDefault="004908F9" w:rsidP="004908F9">
            <w:pPr>
              <w:spacing w:line="360" w:lineRule="auto"/>
              <w:contextualSpacing/>
              <w:rPr>
                <w:rFonts w:ascii="Times New Roman" w:eastAsia="Times New Roman" w:hAnsi="Times New Roman" w:cs="Times New Roman"/>
                <w:b/>
                <w:sz w:val="24"/>
                <w:lang w:eastAsia="ru-RU"/>
              </w:rPr>
            </w:pPr>
            <w:r w:rsidRPr="004908F9">
              <w:rPr>
                <w:rFonts w:ascii="Times New Roman" w:eastAsia="Times New Roman" w:hAnsi="Times New Roman" w:cs="Times New Roman"/>
                <w:b/>
                <w:sz w:val="24"/>
                <w:lang w:eastAsia="ru-RU"/>
              </w:rPr>
              <w:t xml:space="preserve">Пожарная часть г. Сегежи </w:t>
            </w:r>
          </w:p>
        </w:tc>
        <w:tc>
          <w:tcPr>
            <w:tcW w:w="5060" w:type="dxa"/>
            <w:tcBorders>
              <w:top w:val="single" w:sz="4" w:space="0" w:color="auto"/>
              <w:bottom w:val="single" w:sz="4" w:space="0" w:color="auto"/>
            </w:tcBorders>
          </w:tcPr>
          <w:p w:rsidR="004908F9" w:rsidRPr="004908F9" w:rsidRDefault="004908F9" w:rsidP="004908F9">
            <w:pPr>
              <w:spacing w:line="360" w:lineRule="auto"/>
              <w:contextualSpacing/>
              <w:jc w:val="both"/>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xml:space="preserve"> - Спортивное развлечение «</w:t>
            </w:r>
            <w:r w:rsidR="00583D5F">
              <w:rPr>
                <w:rFonts w:ascii="Times New Roman" w:eastAsia="Times New Roman" w:hAnsi="Times New Roman" w:cs="Times New Roman"/>
                <w:sz w:val="24"/>
                <w:szCs w:val="24"/>
                <w:lang w:eastAsia="ru-RU"/>
              </w:rPr>
              <w:t xml:space="preserve">Юные пожарники» </w:t>
            </w:r>
            <w:r w:rsidRPr="004908F9">
              <w:rPr>
                <w:rFonts w:ascii="Times New Roman" w:eastAsia="Times New Roman" w:hAnsi="Times New Roman" w:cs="Times New Roman"/>
                <w:sz w:val="24"/>
                <w:szCs w:val="24"/>
                <w:lang w:eastAsia="ru-RU"/>
              </w:rPr>
              <w:t>с привлечением сотрудника пожарной безопасности.</w:t>
            </w:r>
          </w:p>
          <w:p w:rsidR="004908F9" w:rsidRPr="004908F9" w:rsidRDefault="004908F9" w:rsidP="004908F9">
            <w:pPr>
              <w:spacing w:line="360" w:lineRule="auto"/>
              <w:contextualSpacing/>
              <w:jc w:val="both"/>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xml:space="preserve"> - Экскурсия в пожарную часть детей старшего дошкольного возраста.</w:t>
            </w:r>
          </w:p>
        </w:tc>
      </w:tr>
    </w:tbl>
    <w:p w:rsidR="004908F9" w:rsidRPr="004908F9" w:rsidRDefault="004908F9" w:rsidP="004908F9">
      <w:pPr>
        <w:spacing w:after="0" w:line="360" w:lineRule="auto"/>
        <w:jc w:val="both"/>
        <w:rPr>
          <w:rFonts w:ascii="Times New Roman" w:eastAsia="Times New Roman" w:hAnsi="Times New Roman" w:cs="Times New Roman"/>
          <w:b/>
          <w:sz w:val="24"/>
          <w:szCs w:val="20"/>
          <w:lang w:eastAsia="ru-RU"/>
        </w:rPr>
      </w:pPr>
    </w:p>
    <w:p w:rsidR="004908F9" w:rsidRPr="004908F9" w:rsidRDefault="004908F9" w:rsidP="004908F9">
      <w:pPr>
        <w:spacing w:after="0" w:line="360" w:lineRule="auto"/>
        <w:jc w:val="both"/>
        <w:rPr>
          <w:rFonts w:ascii="Times New Roman" w:eastAsia="Times New Roman" w:hAnsi="Times New Roman" w:cs="Times New Roman"/>
          <w:b/>
          <w:sz w:val="24"/>
          <w:szCs w:val="20"/>
          <w:lang w:eastAsia="ru-RU"/>
        </w:rPr>
      </w:pPr>
    </w:p>
    <w:p w:rsidR="004908F9" w:rsidRPr="004908F9" w:rsidRDefault="004908F9" w:rsidP="004908F9">
      <w:pPr>
        <w:spacing w:after="0" w:line="360" w:lineRule="auto"/>
        <w:jc w:val="both"/>
        <w:rPr>
          <w:rFonts w:ascii="Times New Roman" w:eastAsia="Times New Roman" w:hAnsi="Times New Roman" w:cs="Times New Roman"/>
          <w:b/>
          <w:sz w:val="24"/>
          <w:szCs w:val="20"/>
          <w:lang w:eastAsia="ru-RU"/>
        </w:rPr>
      </w:pPr>
      <w:r w:rsidRPr="004908F9">
        <w:rPr>
          <w:rFonts w:ascii="Times New Roman" w:eastAsia="Times New Roman" w:hAnsi="Times New Roman" w:cs="Times New Roman"/>
          <w:b/>
          <w:sz w:val="24"/>
          <w:szCs w:val="20"/>
          <w:lang w:eastAsia="ru-RU"/>
        </w:rPr>
        <w:t>1.11. Основные формы работы с родителями (законными представителями)</w:t>
      </w:r>
    </w:p>
    <w:p w:rsidR="004908F9" w:rsidRPr="004908F9" w:rsidRDefault="004908F9" w:rsidP="004908F9">
      <w:pPr>
        <w:spacing w:after="0" w:line="360" w:lineRule="auto"/>
        <w:jc w:val="both"/>
        <w:rPr>
          <w:rFonts w:ascii="Times New Roman" w:eastAsia="Times New Roman" w:hAnsi="Times New Roman" w:cs="Times New Roman"/>
          <w:b/>
          <w:color w:val="000000"/>
          <w:sz w:val="28"/>
          <w:szCs w:val="28"/>
          <w:lang w:eastAsia="ru-RU"/>
        </w:rPr>
      </w:pPr>
    </w:p>
    <w:p w:rsidR="004908F9" w:rsidRPr="004908F9" w:rsidRDefault="004908F9" w:rsidP="004908F9">
      <w:pPr>
        <w:spacing w:after="0" w:line="360" w:lineRule="auto"/>
        <w:jc w:val="both"/>
        <w:rPr>
          <w:rFonts w:ascii="Times New Roman" w:eastAsia="Times New Roman" w:hAnsi="Times New Roman" w:cs="Times New Roman"/>
          <w:sz w:val="24"/>
          <w:szCs w:val="24"/>
          <w:lang w:eastAsia="ru-RU"/>
        </w:rPr>
      </w:pPr>
      <w:r w:rsidRPr="004908F9">
        <w:rPr>
          <w:rFonts w:ascii="Times New Roman" w:eastAsia="Times New Roman" w:hAnsi="Times New Roman" w:cs="Times New Roman"/>
          <w:sz w:val="24"/>
          <w:szCs w:val="24"/>
          <w:lang w:eastAsia="ru-RU"/>
        </w:rPr>
        <w:t xml:space="preserve">    Взаимодействие с родителями </w:t>
      </w:r>
      <w:r w:rsidRPr="004908F9">
        <w:rPr>
          <w:rFonts w:ascii="Times New Roman" w:eastAsia="Times New Roman" w:hAnsi="Times New Roman" w:cs="Times New Roman"/>
          <w:sz w:val="24"/>
          <w:szCs w:val="20"/>
          <w:lang w:eastAsia="ru-RU"/>
        </w:rPr>
        <w:t>(законными представителями) осуществляется в  как в традиционных, так и в нетрадиционных формах работы:</w:t>
      </w:r>
      <w:r w:rsidRPr="004908F9">
        <w:rPr>
          <w:rFonts w:ascii="Times New Roman" w:eastAsia="Times New Roman" w:hAnsi="Times New Roman" w:cs="Times New Roman"/>
          <w:sz w:val="24"/>
          <w:szCs w:val="24"/>
          <w:lang w:eastAsia="ru-RU"/>
        </w:rPr>
        <w:t xml:space="preserve"> анкетирование и тестирование, родительские собрания,</w:t>
      </w:r>
      <w:r w:rsidRPr="004908F9">
        <w:rPr>
          <w:rFonts w:ascii="Calibri" w:eastAsia="Times New Roman" w:hAnsi="Calibri" w:cs="Times New Roman"/>
          <w:lang w:eastAsia="ru-RU"/>
        </w:rPr>
        <w:t xml:space="preserve"> </w:t>
      </w:r>
      <w:r w:rsidRPr="004908F9">
        <w:rPr>
          <w:rFonts w:ascii="Times New Roman" w:eastAsia="Times New Roman" w:hAnsi="Times New Roman" w:cs="Times New Roman"/>
          <w:sz w:val="24"/>
          <w:szCs w:val="24"/>
          <w:lang w:eastAsia="ru-RU"/>
        </w:rPr>
        <w:t xml:space="preserve">консультации и мастер-классы, дни открытых дверей, педагогическое просвещение родителей и оформление наглядной информации, </w:t>
      </w:r>
      <w:r w:rsidRPr="004908F9">
        <w:rPr>
          <w:rFonts w:ascii="Times New Roman" w:eastAsia="Times New Roman" w:hAnsi="Times New Roman" w:cs="Times New Roman"/>
          <w:sz w:val="24"/>
          <w:szCs w:val="20"/>
          <w:lang w:eastAsia="ru-RU"/>
        </w:rPr>
        <w:t>у</w:t>
      </w:r>
      <w:r w:rsidRPr="004908F9">
        <w:rPr>
          <w:rFonts w:ascii="Times New Roman" w:eastAsia="Times New Roman" w:hAnsi="Times New Roman" w:cs="Tahoma"/>
          <w:sz w:val="24"/>
          <w:szCs w:val="24"/>
          <w:lang w:eastAsia="ru-RU"/>
        </w:rPr>
        <w:t xml:space="preserve">частие в создании предметно–пространственной развивающей среды, </w:t>
      </w:r>
      <w:r w:rsidRPr="004908F9">
        <w:rPr>
          <w:rFonts w:ascii="Times New Roman" w:eastAsia="Times New Roman" w:hAnsi="Times New Roman" w:cs="Times New Roman"/>
          <w:sz w:val="24"/>
          <w:szCs w:val="24"/>
          <w:lang w:eastAsia="ru-RU"/>
        </w:rPr>
        <w:t xml:space="preserve">участие в акциях и конкурсах, участие родителей и </w:t>
      </w:r>
      <w:proofErr w:type="gramStart"/>
      <w:r w:rsidRPr="004908F9">
        <w:rPr>
          <w:rFonts w:ascii="Times New Roman" w:eastAsia="Times New Roman" w:hAnsi="Times New Roman" w:cs="Times New Roman"/>
          <w:sz w:val="24"/>
          <w:szCs w:val="24"/>
          <w:lang w:eastAsia="ru-RU"/>
        </w:rPr>
        <w:t>семей</w:t>
      </w:r>
      <w:proofErr w:type="gramEnd"/>
      <w:r w:rsidRPr="004908F9">
        <w:rPr>
          <w:rFonts w:ascii="Times New Roman" w:eastAsia="Times New Roman" w:hAnsi="Times New Roman" w:cs="Times New Roman"/>
          <w:sz w:val="24"/>
          <w:szCs w:val="24"/>
          <w:lang w:eastAsia="ru-RU"/>
        </w:rPr>
        <w:t xml:space="preserve"> обучающихся в педагогическом процессе  (утренники, походы, экскурсии) и др.</w:t>
      </w:r>
      <w:r w:rsidRPr="004908F9">
        <w:rPr>
          <w:rFonts w:ascii="Times New Roman" w:eastAsia="Times New Roman" w:hAnsi="Times New Roman" w:cs="Times New Roman"/>
          <w:sz w:val="24"/>
          <w:szCs w:val="24"/>
          <w:lang w:eastAsia="ru-RU"/>
        </w:rPr>
        <w:tab/>
      </w:r>
    </w:p>
    <w:p w:rsidR="004908F9" w:rsidRPr="004908F9" w:rsidRDefault="004908F9" w:rsidP="004908F9">
      <w:pPr>
        <w:spacing w:after="0" w:line="360" w:lineRule="auto"/>
        <w:jc w:val="both"/>
        <w:rPr>
          <w:rFonts w:ascii="Times New Roman" w:eastAsia="Times New Roman" w:hAnsi="Times New Roman" w:cs="Times New Roman"/>
          <w:sz w:val="24"/>
          <w:szCs w:val="20"/>
          <w:lang w:eastAsia="ru-RU"/>
        </w:rPr>
      </w:pPr>
    </w:p>
    <w:p w:rsidR="004908F9" w:rsidRPr="004908F9"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ru-RU"/>
        </w:rPr>
      </w:pPr>
    </w:p>
    <w:p w:rsidR="004908F9" w:rsidRPr="004908F9"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ru-RU"/>
        </w:rPr>
      </w:pPr>
    </w:p>
    <w:p w:rsidR="004908F9" w:rsidRPr="004908F9"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ru-RU"/>
        </w:rPr>
      </w:pPr>
    </w:p>
    <w:p w:rsidR="00583D5F" w:rsidRDefault="00583D5F">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4908F9" w:rsidRPr="004908F9"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ru-RU"/>
        </w:rPr>
      </w:pPr>
      <w:r w:rsidRPr="004908F9">
        <w:rPr>
          <w:rFonts w:ascii="Times New Roman" w:eastAsia="Times New Roman" w:hAnsi="Times New Roman" w:cs="Times New Roman"/>
          <w:b/>
          <w:bCs/>
          <w:sz w:val="20"/>
          <w:szCs w:val="20"/>
          <w:lang w:eastAsia="ru-RU"/>
        </w:rPr>
        <w:lastRenderedPageBreak/>
        <w:t xml:space="preserve">2. РЕЗУЛЬТАТЫ АНАЛИЗА ПОКАЗАТЕЛЕЙ </w:t>
      </w:r>
    </w:p>
    <w:p w:rsidR="004908F9" w:rsidRPr="004908F9"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ru-RU"/>
        </w:rPr>
      </w:pPr>
      <w:r w:rsidRPr="004908F9">
        <w:rPr>
          <w:rFonts w:ascii="Times New Roman" w:eastAsia="Times New Roman" w:hAnsi="Times New Roman" w:cs="Times New Roman"/>
          <w:b/>
          <w:bCs/>
          <w:sz w:val="20"/>
          <w:szCs w:val="20"/>
          <w:lang w:eastAsia="ru-RU"/>
        </w:rPr>
        <w:t>ДЕЯТЕЛЬНОСТИ УЧРЕЖДЕНИЯ</w:t>
      </w:r>
    </w:p>
    <w:p w:rsidR="004908F9" w:rsidRPr="004908F9" w:rsidRDefault="004908F9" w:rsidP="004908F9">
      <w:pPr>
        <w:spacing w:after="0" w:line="360" w:lineRule="auto"/>
        <w:jc w:val="center"/>
        <w:rPr>
          <w:rFonts w:ascii="Times New Roman" w:eastAsia="Times New Roman" w:hAnsi="Times New Roman" w:cs="Times New Roman"/>
          <w:b/>
          <w:color w:val="000000"/>
          <w:sz w:val="28"/>
          <w:szCs w:val="28"/>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1020"/>
        <w:gridCol w:w="7070"/>
        <w:gridCol w:w="1549"/>
      </w:tblGrid>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xml:space="preserve">N </w:t>
            </w:r>
            <w:proofErr w:type="gramStart"/>
            <w:r w:rsidRPr="00583D5F">
              <w:rPr>
                <w:rFonts w:ascii="Times New Roman" w:eastAsia="Times New Roman" w:hAnsi="Times New Roman" w:cs="Times New Roman"/>
                <w:sz w:val="24"/>
                <w:szCs w:val="24"/>
                <w:lang w:eastAsia="ru-RU"/>
              </w:rPr>
              <w:t>п</w:t>
            </w:r>
            <w:proofErr w:type="gramEnd"/>
            <w:r w:rsidRPr="00583D5F">
              <w:rPr>
                <w:rFonts w:ascii="Times New Roman" w:eastAsia="Times New Roman" w:hAnsi="Times New Roman" w:cs="Times New Roman"/>
                <w:sz w:val="24"/>
                <w:szCs w:val="24"/>
                <w:lang w:eastAsia="ru-RU"/>
              </w:rPr>
              <w:t>/п</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Показатели</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Единица измерения</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bookmarkStart w:id="1" w:name="Par43"/>
            <w:bookmarkEnd w:id="1"/>
            <w:r w:rsidRPr="00583D5F">
              <w:rPr>
                <w:rFonts w:ascii="Times New Roman" w:eastAsia="Times New Roman" w:hAnsi="Times New Roman" w:cs="Times New Roman"/>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r w:rsidR="004908F9" w:rsidRPr="00583D5F">
              <w:rPr>
                <w:rFonts w:ascii="Times New Roman" w:eastAsia="Times New Roman" w:hAnsi="Times New Roman" w:cs="Times New Roman"/>
                <w:sz w:val="24"/>
                <w:szCs w:val="24"/>
                <w:lang w:eastAsia="ru-RU"/>
              </w:rPr>
              <w:t xml:space="preserve"> человек</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xml:space="preserve">В </w:t>
            </w:r>
            <w:proofErr w:type="gramStart"/>
            <w:r w:rsidRPr="00583D5F">
              <w:rPr>
                <w:rFonts w:ascii="Times New Roman" w:eastAsia="Times New Roman" w:hAnsi="Times New Roman" w:cs="Times New Roman"/>
                <w:sz w:val="24"/>
                <w:szCs w:val="24"/>
                <w:lang w:eastAsia="ru-RU"/>
              </w:rPr>
              <w:t>режиме полного дня</w:t>
            </w:r>
            <w:proofErr w:type="gramEnd"/>
            <w:r w:rsidRPr="00583D5F">
              <w:rPr>
                <w:rFonts w:ascii="Times New Roman" w:eastAsia="Times New Roman" w:hAnsi="Times New Roman" w:cs="Times New Roman"/>
                <w:sz w:val="24"/>
                <w:szCs w:val="24"/>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r w:rsidR="004908F9" w:rsidRPr="00583D5F">
              <w:rPr>
                <w:rFonts w:ascii="Times New Roman" w:eastAsia="Times New Roman" w:hAnsi="Times New Roman" w:cs="Times New Roman"/>
                <w:sz w:val="24"/>
                <w:szCs w:val="24"/>
                <w:lang w:eastAsia="ru-RU"/>
              </w:rPr>
              <w:t xml:space="preserve"> человек</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 человек</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 человек</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 человек</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4908F9" w:rsidRPr="00583D5F">
              <w:rPr>
                <w:rFonts w:ascii="Times New Roman" w:eastAsia="Times New Roman" w:hAnsi="Times New Roman" w:cs="Times New Roman"/>
                <w:sz w:val="24"/>
                <w:szCs w:val="24"/>
                <w:lang w:eastAsia="ru-RU"/>
              </w:rPr>
              <w:t xml:space="preserve"> человек</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1.3</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человек</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1.4</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 человек/</w:t>
            </w:r>
          </w:p>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1.4.1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xml:space="preserve">В </w:t>
            </w:r>
            <w:proofErr w:type="gramStart"/>
            <w:r w:rsidRPr="00583D5F">
              <w:rPr>
                <w:rFonts w:ascii="Times New Roman" w:eastAsia="Times New Roman" w:hAnsi="Times New Roman" w:cs="Times New Roman"/>
                <w:sz w:val="24"/>
                <w:szCs w:val="24"/>
                <w:lang w:eastAsia="ru-RU"/>
              </w:rPr>
              <w:t>режиме полного дня</w:t>
            </w:r>
            <w:proofErr w:type="gramEnd"/>
            <w:r w:rsidRPr="00583D5F">
              <w:rPr>
                <w:rFonts w:ascii="Times New Roman" w:eastAsia="Times New Roman" w:hAnsi="Times New Roman" w:cs="Times New Roman"/>
                <w:sz w:val="24"/>
                <w:szCs w:val="24"/>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r w:rsidR="004908F9" w:rsidRPr="00583D5F">
              <w:rPr>
                <w:rFonts w:ascii="Times New Roman" w:eastAsia="Times New Roman" w:hAnsi="Times New Roman" w:cs="Times New Roman"/>
                <w:sz w:val="24"/>
                <w:szCs w:val="24"/>
                <w:lang w:eastAsia="ru-RU"/>
              </w:rPr>
              <w:t xml:space="preserve"> человек 100/%</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1.4.2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 человек</w:t>
            </w:r>
          </w:p>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0%</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1.4.3</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0человек</w:t>
            </w:r>
          </w:p>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1.5</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08F9" w:rsidRPr="00583D5F">
              <w:rPr>
                <w:rFonts w:ascii="Times New Roman" w:eastAsia="Times New Roman" w:hAnsi="Times New Roman" w:cs="Times New Roman"/>
                <w:sz w:val="24"/>
                <w:szCs w:val="24"/>
                <w:lang w:eastAsia="ru-RU"/>
              </w:rPr>
              <w:t xml:space="preserve"> человек/</w:t>
            </w:r>
          </w:p>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1.5.1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08F9" w:rsidRPr="00583D5F">
              <w:rPr>
                <w:rFonts w:ascii="Times New Roman" w:eastAsia="Times New Roman" w:hAnsi="Times New Roman" w:cs="Times New Roman"/>
                <w:sz w:val="24"/>
                <w:szCs w:val="24"/>
                <w:lang w:eastAsia="ru-RU"/>
              </w:rPr>
              <w:t>человек/</w:t>
            </w:r>
          </w:p>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1.5.2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08F9" w:rsidRPr="00583D5F">
              <w:rPr>
                <w:rFonts w:ascii="Times New Roman" w:eastAsia="Times New Roman" w:hAnsi="Times New Roman" w:cs="Times New Roman"/>
                <w:sz w:val="24"/>
                <w:szCs w:val="24"/>
                <w:lang w:eastAsia="ru-RU"/>
              </w:rPr>
              <w:t xml:space="preserve"> человек</w:t>
            </w:r>
          </w:p>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908F9" w:rsidRPr="00583D5F">
              <w:rPr>
                <w:rFonts w:ascii="Times New Roman" w:eastAsia="Times New Roman" w:hAnsi="Times New Roman" w:cs="Times New Roman"/>
                <w:sz w:val="24"/>
                <w:szCs w:val="24"/>
                <w:lang w:eastAsia="ru-RU"/>
              </w:rPr>
              <w:t>/%</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1.5.3</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0 человек</w:t>
            </w:r>
          </w:p>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lastRenderedPageBreak/>
              <w:t>0/%</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lastRenderedPageBreak/>
              <w:t>1.6</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4908F9" w:rsidRPr="00583D5F">
              <w:rPr>
                <w:rFonts w:ascii="Times New Roman" w:eastAsia="Times New Roman" w:hAnsi="Times New Roman" w:cs="Times New Roman"/>
                <w:sz w:val="24"/>
                <w:szCs w:val="24"/>
                <w:lang w:eastAsia="ru-RU"/>
              </w:rPr>
              <w:t xml:space="preserve">  дня</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1.7</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08F9" w:rsidRPr="00583D5F">
              <w:rPr>
                <w:rFonts w:ascii="Times New Roman" w:eastAsia="Times New Roman" w:hAnsi="Times New Roman" w:cs="Times New Roman"/>
                <w:sz w:val="24"/>
                <w:szCs w:val="24"/>
                <w:lang w:eastAsia="ru-RU"/>
              </w:rPr>
              <w:t>5 человек</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1.7.1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908F9" w:rsidRPr="00583D5F">
              <w:rPr>
                <w:rFonts w:ascii="Times New Roman" w:eastAsia="Times New Roman" w:hAnsi="Times New Roman" w:cs="Times New Roman"/>
                <w:sz w:val="24"/>
                <w:szCs w:val="24"/>
                <w:lang w:eastAsia="ru-RU"/>
              </w:rPr>
              <w:t xml:space="preserve"> человек</w:t>
            </w:r>
          </w:p>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1.7.2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908F9" w:rsidRPr="00583D5F">
              <w:rPr>
                <w:rFonts w:ascii="Times New Roman" w:eastAsia="Times New Roman" w:hAnsi="Times New Roman" w:cs="Times New Roman"/>
                <w:sz w:val="24"/>
                <w:szCs w:val="24"/>
                <w:lang w:eastAsia="ru-RU"/>
              </w:rPr>
              <w:t xml:space="preserve"> человек</w:t>
            </w:r>
          </w:p>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1.7.3</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908F9" w:rsidRPr="00583D5F">
              <w:rPr>
                <w:rFonts w:ascii="Times New Roman" w:eastAsia="Times New Roman" w:hAnsi="Times New Roman" w:cs="Times New Roman"/>
                <w:sz w:val="24"/>
                <w:szCs w:val="24"/>
                <w:lang w:eastAsia="ru-RU"/>
              </w:rPr>
              <w:t xml:space="preserve"> человек/</w:t>
            </w:r>
          </w:p>
          <w:p w:rsidR="004908F9" w:rsidRPr="00583D5F" w:rsidRDefault="00E15D5C" w:rsidP="00E15D5C">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4908F9" w:rsidRPr="00583D5F">
              <w:rPr>
                <w:rFonts w:ascii="Times New Roman" w:eastAsia="Times New Roman" w:hAnsi="Times New Roman" w:cs="Times New Roman"/>
                <w:sz w:val="24"/>
                <w:szCs w:val="24"/>
                <w:lang w:eastAsia="ru-RU"/>
              </w:rPr>
              <w:t>%</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1.7.4</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E15D5C"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908F9" w:rsidRPr="00583D5F">
              <w:rPr>
                <w:rFonts w:ascii="Times New Roman" w:eastAsia="Times New Roman" w:hAnsi="Times New Roman" w:cs="Times New Roman"/>
                <w:sz w:val="24"/>
                <w:szCs w:val="24"/>
                <w:lang w:eastAsia="ru-RU"/>
              </w:rPr>
              <w:t>человек/</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93,4</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1.8</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4908F9" w:rsidRPr="00583D5F">
              <w:rPr>
                <w:rFonts w:ascii="Times New Roman" w:eastAsia="Times New Roman" w:hAnsi="Times New Roman" w:cs="Times New Roman"/>
                <w:sz w:val="24"/>
                <w:szCs w:val="24"/>
                <w:lang w:eastAsia="ru-RU"/>
              </w:rPr>
              <w:t>человек/</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1.8.1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Высшая</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2 человек/</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1.8.2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Первая</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908F9" w:rsidRPr="00583D5F">
              <w:rPr>
                <w:rFonts w:ascii="Times New Roman" w:eastAsia="Times New Roman" w:hAnsi="Times New Roman" w:cs="Times New Roman"/>
                <w:sz w:val="24"/>
                <w:szCs w:val="24"/>
                <w:lang w:eastAsia="ru-RU"/>
              </w:rPr>
              <w:t xml:space="preserve">человека/ </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19,6 </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1.9</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xml:space="preserve"> человек/</w:t>
            </w:r>
          </w:p>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1.9.1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До 5 лет</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08F9" w:rsidRPr="00583D5F">
              <w:rPr>
                <w:rFonts w:ascii="Times New Roman" w:eastAsia="Times New Roman" w:hAnsi="Times New Roman" w:cs="Times New Roman"/>
                <w:sz w:val="24"/>
                <w:szCs w:val="24"/>
                <w:lang w:eastAsia="ru-RU"/>
              </w:rPr>
              <w:t>человек/</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26,4</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1.9.2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Свыше 30 лет</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w:t>
            </w:r>
            <w:r w:rsidR="004908F9" w:rsidRPr="00583D5F">
              <w:rPr>
                <w:rFonts w:ascii="Times New Roman" w:eastAsia="Times New Roman" w:hAnsi="Times New Roman" w:cs="Times New Roman"/>
                <w:sz w:val="24"/>
                <w:szCs w:val="24"/>
                <w:lang w:eastAsia="ru-RU"/>
              </w:rPr>
              <w:t xml:space="preserve">/ </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1.10</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r w:rsidR="004908F9" w:rsidRPr="00583D5F">
              <w:rPr>
                <w:rFonts w:ascii="Times New Roman" w:eastAsia="Times New Roman" w:hAnsi="Times New Roman" w:cs="Times New Roman"/>
                <w:sz w:val="24"/>
                <w:szCs w:val="24"/>
                <w:lang w:eastAsia="ru-RU"/>
              </w:rPr>
              <w:t>/</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908F9" w:rsidRPr="00583D5F">
              <w:rPr>
                <w:rFonts w:ascii="Times New Roman" w:eastAsia="Times New Roman" w:hAnsi="Times New Roman" w:cs="Times New Roman"/>
                <w:sz w:val="24"/>
                <w:szCs w:val="24"/>
                <w:lang w:eastAsia="ru-RU"/>
              </w:rPr>
              <w:t>%</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xml:space="preserve">Численность/удельный вес численности педагогических </w:t>
            </w:r>
            <w:r w:rsidRPr="00583D5F">
              <w:rPr>
                <w:rFonts w:ascii="Times New Roman" w:eastAsia="Times New Roman" w:hAnsi="Times New Roman" w:cs="Times New Roman"/>
                <w:sz w:val="24"/>
                <w:szCs w:val="24"/>
                <w:lang w:eastAsia="ru-RU"/>
              </w:rPr>
              <w:lastRenderedPageBreak/>
              <w:t>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4908F9" w:rsidRPr="00583D5F">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еловек</w:t>
            </w:r>
            <w:r w:rsidR="004908F9" w:rsidRPr="00583D5F">
              <w:rPr>
                <w:rFonts w:ascii="Times New Roman" w:eastAsia="Times New Roman" w:hAnsi="Times New Roman" w:cs="Times New Roman"/>
                <w:sz w:val="24"/>
                <w:szCs w:val="24"/>
                <w:lang w:eastAsia="ru-RU"/>
              </w:rPr>
              <w:t>/</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39,6</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lastRenderedPageBreak/>
              <w:t>1.12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583D5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908F9" w:rsidRPr="00583D5F">
              <w:rPr>
                <w:rFonts w:ascii="Times New Roman" w:eastAsia="Times New Roman" w:hAnsi="Times New Roman" w:cs="Times New Roman"/>
                <w:sz w:val="24"/>
                <w:szCs w:val="24"/>
                <w:lang w:eastAsia="ru-RU"/>
              </w:rPr>
              <w:t xml:space="preserve"> человек/</w:t>
            </w:r>
          </w:p>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xml:space="preserve"> 100 %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908F9" w:rsidRPr="00583D5F">
              <w:rPr>
                <w:rFonts w:ascii="Times New Roman" w:eastAsia="Times New Roman" w:hAnsi="Times New Roman" w:cs="Times New Roman"/>
                <w:sz w:val="24"/>
                <w:szCs w:val="24"/>
                <w:lang w:eastAsia="ru-RU"/>
              </w:rPr>
              <w:t xml:space="preserve"> человек/</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4908F9" w:rsidRPr="00583D5F">
              <w:rPr>
                <w:rFonts w:ascii="Times New Roman" w:eastAsia="Times New Roman" w:hAnsi="Times New Roman" w:cs="Times New Roman"/>
                <w:sz w:val="24"/>
                <w:szCs w:val="24"/>
                <w:lang w:eastAsia="ru-RU"/>
              </w:rPr>
              <w:t xml:space="preserve"> %</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15человек/196</w:t>
            </w:r>
            <w:r w:rsidR="004908F9" w:rsidRPr="00583D5F">
              <w:rPr>
                <w:rFonts w:ascii="Times New Roman" w:eastAsia="Times New Roman" w:hAnsi="Times New Roman" w:cs="Times New Roman"/>
                <w:sz w:val="24"/>
                <w:szCs w:val="24"/>
                <w:lang w:eastAsia="ru-RU"/>
              </w:rPr>
              <w:t xml:space="preserve"> </w:t>
            </w:r>
            <w:proofErr w:type="spellStart"/>
            <w:r w:rsidR="004908F9" w:rsidRPr="00583D5F">
              <w:rPr>
                <w:rFonts w:ascii="Times New Roman" w:eastAsia="Times New Roman" w:hAnsi="Times New Roman" w:cs="Times New Roman"/>
                <w:sz w:val="24"/>
                <w:szCs w:val="24"/>
                <w:lang w:eastAsia="ru-RU"/>
              </w:rPr>
              <w:t>челов</w:t>
            </w:r>
            <w:proofErr w:type="spellEnd"/>
            <w:r w:rsidR="004908F9" w:rsidRPr="00583D5F">
              <w:rPr>
                <w:rFonts w:ascii="Times New Roman" w:eastAsia="Times New Roman" w:hAnsi="Times New Roman" w:cs="Times New Roman"/>
                <w:sz w:val="24"/>
                <w:szCs w:val="24"/>
                <w:lang w:eastAsia="ru-RU"/>
              </w:rPr>
              <w:t xml:space="preserve"> </w:t>
            </w:r>
          </w:p>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1.15</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1.15.1</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да</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1.15.2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1.15.3</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нет</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1.15.4</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Логопеда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xml:space="preserve">          нет</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1.15.5</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нет</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1.15.6</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нет</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outlineLvl w:val="1"/>
              <w:rPr>
                <w:rFonts w:ascii="Times New Roman" w:eastAsia="Times New Roman" w:hAnsi="Times New Roman" w:cs="Times New Roman"/>
                <w:sz w:val="24"/>
                <w:szCs w:val="24"/>
                <w:lang w:eastAsia="ru-RU"/>
              </w:rPr>
            </w:pPr>
            <w:bookmarkStart w:id="2" w:name="Par163"/>
            <w:bookmarkEnd w:id="2"/>
            <w:r w:rsidRPr="00583D5F">
              <w:rPr>
                <w:rFonts w:ascii="Times New Roman" w:eastAsia="Times New Roman" w:hAnsi="Times New Roman" w:cs="Times New Roman"/>
                <w:sz w:val="24"/>
                <w:szCs w:val="24"/>
                <w:lang w:eastAsia="ru-RU"/>
              </w:rPr>
              <w:t>2.</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031043"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1043"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2.1</w:t>
            </w:r>
          </w:p>
        </w:tc>
        <w:tc>
          <w:tcPr>
            <w:tcW w:w="7070" w:type="dxa"/>
            <w:tcBorders>
              <w:top w:val="single" w:sz="4" w:space="0" w:color="auto"/>
              <w:left w:val="single" w:sz="4" w:space="0" w:color="auto"/>
              <w:bottom w:val="single" w:sz="4" w:space="0" w:color="auto"/>
              <w:right w:val="single" w:sz="4" w:space="0" w:color="auto"/>
            </w:tcBorders>
          </w:tcPr>
          <w:p w:rsidR="00031043" w:rsidRPr="00583D5F" w:rsidRDefault="00031043"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031043" w:rsidRPr="005B169C" w:rsidRDefault="00031043" w:rsidP="00F9667E">
            <w:pPr>
              <w:pStyle w:val="ConsPlusNormal"/>
              <w:spacing w:line="360" w:lineRule="auto"/>
              <w:jc w:val="center"/>
              <w:rPr>
                <w:rFonts w:ascii="Times New Roman" w:hAnsi="Times New Roman" w:cs="Times New Roman"/>
                <w:sz w:val="22"/>
                <w:szCs w:val="22"/>
              </w:rPr>
            </w:pPr>
            <w:smartTag w:uri="urn:schemas-microsoft-com:office:smarttags" w:element="metricconverter">
              <w:smartTagPr>
                <w:attr w:name="ProductID" w:val="1045,4 кв. м"/>
              </w:smartTagPr>
              <w:r w:rsidRPr="005B169C">
                <w:rPr>
                  <w:rFonts w:ascii="Times New Roman" w:hAnsi="Times New Roman" w:cs="Times New Roman"/>
                  <w:sz w:val="22"/>
                  <w:szCs w:val="22"/>
                </w:rPr>
                <w:t>1045,4 кв. м</w:t>
              </w:r>
            </w:smartTag>
          </w:p>
        </w:tc>
      </w:tr>
      <w:tr w:rsidR="00031043"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1043" w:rsidRPr="00583D5F" w:rsidRDefault="00031043"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2.2</w:t>
            </w:r>
          </w:p>
        </w:tc>
        <w:tc>
          <w:tcPr>
            <w:tcW w:w="7070" w:type="dxa"/>
            <w:tcBorders>
              <w:top w:val="single" w:sz="4" w:space="0" w:color="auto"/>
              <w:left w:val="single" w:sz="4" w:space="0" w:color="auto"/>
              <w:bottom w:val="single" w:sz="4" w:space="0" w:color="auto"/>
              <w:right w:val="single" w:sz="4" w:space="0" w:color="auto"/>
            </w:tcBorders>
          </w:tcPr>
          <w:p w:rsidR="00031043" w:rsidRPr="00583D5F" w:rsidRDefault="00031043"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031043" w:rsidRPr="005B169C" w:rsidRDefault="00031043" w:rsidP="00F9667E">
            <w:pPr>
              <w:pStyle w:val="ConsPlusNormal"/>
              <w:spacing w:line="360" w:lineRule="auto"/>
              <w:jc w:val="center"/>
              <w:rPr>
                <w:rFonts w:ascii="Times New Roman" w:hAnsi="Times New Roman" w:cs="Times New Roman"/>
                <w:sz w:val="22"/>
                <w:szCs w:val="22"/>
              </w:rPr>
            </w:pPr>
            <w:r w:rsidRPr="005B169C">
              <w:rPr>
                <w:rFonts w:ascii="Times New Roman" w:hAnsi="Times New Roman" w:cs="Times New Roman"/>
                <w:sz w:val="22"/>
                <w:szCs w:val="22"/>
              </w:rPr>
              <w:t xml:space="preserve">246, </w:t>
            </w:r>
            <w:smartTag w:uri="urn:schemas-microsoft-com:office:smarttags" w:element="metricconverter">
              <w:smartTagPr>
                <w:attr w:name="ProductID" w:val="2 кв. м"/>
              </w:smartTagPr>
              <w:r w:rsidRPr="005B169C">
                <w:rPr>
                  <w:rFonts w:ascii="Times New Roman" w:hAnsi="Times New Roman" w:cs="Times New Roman"/>
                  <w:sz w:val="22"/>
                  <w:szCs w:val="22"/>
                </w:rPr>
                <w:t>2 кв. м</w:t>
              </w:r>
            </w:smartTag>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2.3</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да</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2.4</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да</w:t>
            </w:r>
          </w:p>
        </w:tc>
      </w:tr>
      <w:tr w:rsidR="004908F9" w:rsidRPr="00583D5F" w:rsidTr="000310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2.5</w:t>
            </w:r>
          </w:p>
        </w:tc>
        <w:tc>
          <w:tcPr>
            <w:tcW w:w="7070"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t xml:space="preserve">Наличие прогулочных площадок, обеспечивающих физическую </w:t>
            </w:r>
            <w:r w:rsidRPr="00583D5F">
              <w:rPr>
                <w:rFonts w:ascii="Times New Roman" w:eastAsia="Times New Roman" w:hAnsi="Times New Roman" w:cs="Times New Roman"/>
                <w:sz w:val="24"/>
                <w:szCs w:val="24"/>
                <w:lang w:eastAsia="ru-RU"/>
              </w:rPr>
              <w:lastRenderedPageBreak/>
              <w:t>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4908F9" w:rsidRPr="00583D5F" w:rsidRDefault="004908F9" w:rsidP="004908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83D5F">
              <w:rPr>
                <w:rFonts w:ascii="Times New Roman" w:eastAsia="Times New Roman" w:hAnsi="Times New Roman" w:cs="Times New Roman"/>
                <w:sz w:val="24"/>
                <w:szCs w:val="24"/>
                <w:lang w:eastAsia="ru-RU"/>
              </w:rPr>
              <w:lastRenderedPageBreak/>
              <w:t>да</w:t>
            </w:r>
          </w:p>
        </w:tc>
      </w:tr>
    </w:tbl>
    <w:p w:rsidR="00C961DC" w:rsidRPr="00583D5F" w:rsidRDefault="00C961DC" w:rsidP="004908F9">
      <w:pPr>
        <w:spacing w:line="360" w:lineRule="auto"/>
        <w:jc w:val="both"/>
        <w:rPr>
          <w:rFonts w:ascii="Times New Roman" w:eastAsia="Times New Roman" w:hAnsi="Times New Roman" w:cs="Times New Roman"/>
          <w:sz w:val="24"/>
          <w:szCs w:val="24"/>
          <w:lang w:eastAsia="ru-RU"/>
        </w:rPr>
      </w:pPr>
    </w:p>
    <w:sectPr w:rsidR="00C961DC" w:rsidRPr="00583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1"/>
    <w:rsid w:val="00031043"/>
    <w:rsid w:val="000D3D3B"/>
    <w:rsid w:val="002B5B9D"/>
    <w:rsid w:val="004102B2"/>
    <w:rsid w:val="0043656C"/>
    <w:rsid w:val="004908F9"/>
    <w:rsid w:val="00583D5F"/>
    <w:rsid w:val="005C123E"/>
    <w:rsid w:val="0070303E"/>
    <w:rsid w:val="00712461"/>
    <w:rsid w:val="00A41392"/>
    <w:rsid w:val="00A47153"/>
    <w:rsid w:val="00B1730E"/>
    <w:rsid w:val="00C806C4"/>
    <w:rsid w:val="00C961DC"/>
    <w:rsid w:val="00E15D5C"/>
    <w:rsid w:val="00F7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908F9"/>
    <w:rPr>
      <w:color w:val="0000FF" w:themeColor="hyperlink"/>
      <w:u w:val="single"/>
    </w:rPr>
  </w:style>
  <w:style w:type="paragraph" w:styleId="a5">
    <w:name w:val="Balloon Text"/>
    <w:basedOn w:val="a"/>
    <w:link w:val="a6"/>
    <w:uiPriority w:val="99"/>
    <w:semiHidden/>
    <w:unhideWhenUsed/>
    <w:rsid w:val="00E15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D5C"/>
    <w:rPr>
      <w:rFonts w:ascii="Tahoma" w:hAnsi="Tahoma" w:cs="Tahoma"/>
      <w:sz w:val="16"/>
      <w:szCs w:val="16"/>
    </w:rPr>
  </w:style>
  <w:style w:type="paragraph" w:customStyle="1" w:styleId="a7">
    <w:name w:val="Знак Знак Знак Знак"/>
    <w:basedOn w:val="a"/>
    <w:rsid w:val="00031043"/>
    <w:pPr>
      <w:spacing w:after="160" w:line="240" w:lineRule="exact"/>
    </w:pPr>
    <w:rPr>
      <w:rFonts w:ascii="Arial" w:eastAsia="Times New Roman" w:hAnsi="Arial" w:cs="Arial"/>
      <w:sz w:val="20"/>
      <w:szCs w:val="20"/>
      <w:lang w:val="en-US"/>
    </w:rPr>
  </w:style>
  <w:style w:type="paragraph" w:customStyle="1" w:styleId="ConsPlusNormal">
    <w:name w:val="ConsPlusNormal"/>
    <w:rsid w:val="0003104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908F9"/>
    <w:rPr>
      <w:color w:val="0000FF" w:themeColor="hyperlink"/>
      <w:u w:val="single"/>
    </w:rPr>
  </w:style>
  <w:style w:type="paragraph" w:styleId="a5">
    <w:name w:val="Balloon Text"/>
    <w:basedOn w:val="a"/>
    <w:link w:val="a6"/>
    <w:uiPriority w:val="99"/>
    <w:semiHidden/>
    <w:unhideWhenUsed/>
    <w:rsid w:val="00E15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D5C"/>
    <w:rPr>
      <w:rFonts w:ascii="Tahoma" w:hAnsi="Tahoma" w:cs="Tahoma"/>
      <w:sz w:val="16"/>
      <w:szCs w:val="16"/>
    </w:rPr>
  </w:style>
  <w:style w:type="paragraph" w:customStyle="1" w:styleId="a7">
    <w:name w:val="Знак Знак Знак Знак"/>
    <w:basedOn w:val="a"/>
    <w:rsid w:val="00031043"/>
    <w:pPr>
      <w:spacing w:after="160" w:line="240" w:lineRule="exact"/>
    </w:pPr>
    <w:rPr>
      <w:rFonts w:ascii="Arial" w:eastAsia="Times New Roman" w:hAnsi="Arial" w:cs="Arial"/>
      <w:sz w:val="20"/>
      <w:szCs w:val="20"/>
      <w:lang w:val="en-US"/>
    </w:rPr>
  </w:style>
  <w:style w:type="paragraph" w:customStyle="1" w:styleId="ConsPlusNormal">
    <w:name w:val="ConsPlusNormal"/>
    <w:rsid w:val="0003104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gmdou10.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E76D-5C9B-48CB-86F5-19808BB3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20</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Рябинка</cp:lastModifiedBy>
  <cp:revision>3</cp:revision>
  <cp:lastPrinted>2018-05-03T13:07:00Z</cp:lastPrinted>
  <dcterms:created xsi:type="dcterms:W3CDTF">2018-04-10T07:14:00Z</dcterms:created>
  <dcterms:modified xsi:type="dcterms:W3CDTF">2018-05-15T07:35:00Z</dcterms:modified>
</cp:coreProperties>
</file>